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  <w:gridCol w:w="3797"/>
      </w:tblGrid>
      <w:tr w:rsidR="00F43FF8" w:rsidRPr="00F43FF8" w14:paraId="5ACDBCE5" w14:textId="7D691951" w:rsidTr="00F43FF8">
        <w:trPr>
          <w:trHeight w:val="1555"/>
        </w:trPr>
        <w:tc>
          <w:tcPr>
            <w:tcW w:w="3746" w:type="pct"/>
            <w:hideMark/>
          </w:tcPr>
          <w:p w14:paraId="6B37E80A" w14:textId="78E1B6E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254" w:type="pct"/>
          </w:tcPr>
          <w:p w14:paraId="10A8D70D" w14:textId="0C584899" w:rsidR="00F43FF8" w:rsidRPr="00F43FF8" w:rsidRDefault="00F43FF8" w:rsidP="00F43FF8">
            <w:pPr>
              <w:pStyle w:val="Default"/>
              <w:jc w:val="center"/>
              <w:rPr>
                <w:sz w:val="28"/>
                <w:szCs w:val="28"/>
              </w:rPr>
            </w:pPr>
            <w:r w:rsidRPr="00F43FF8">
              <w:rPr>
                <w:sz w:val="28"/>
                <w:szCs w:val="28"/>
              </w:rPr>
              <w:t>Додаток 1</w:t>
            </w:r>
          </w:p>
          <w:p w14:paraId="384EB642" w14:textId="31E5BC9F" w:rsidR="00F43FF8" w:rsidRPr="00F43FF8" w:rsidRDefault="00F43FF8" w:rsidP="00F43FF8">
            <w:pPr>
              <w:pStyle w:val="Default"/>
              <w:jc w:val="center"/>
            </w:pPr>
            <w:r w:rsidRPr="00F43FF8">
              <w:t>(Додаток 1 до Порядку проведення</w:t>
            </w:r>
          </w:p>
          <w:p w14:paraId="43FD33D5" w14:textId="1C9EDF3D" w:rsidR="00F43FF8" w:rsidRPr="00F43FF8" w:rsidRDefault="00F43FF8" w:rsidP="00F43FF8">
            <w:pPr>
              <w:pStyle w:val="Default"/>
              <w:jc w:val="center"/>
            </w:pPr>
            <w:r w:rsidRPr="00F43FF8">
              <w:t>інституційного аудиту закладів ЗСО,</w:t>
            </w:r>
            <w:r>
              <w:t xml:space="preserve"> </w:t>
            </w:r>
            <w:r w:rsidRPr="00F43FF8">
              <w:t>затвердженого наказом МОН України від 09.01.2019 № 17)</w:t>
            </w:r>
          </w:p>
        </w:tc>
      </w:tr>
    </w:tbl>
    <w:p w14:paraId="21D4815F" w14:textId="77777777" w:rsidR="00F43FF8" w:rsidRPr="00F43FF8" w:rsidRDefault="00F43FF8" w:rsidP="00F43FF8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</w:pPr>
      <w:bookmarkStart w:id="0" w:name="n138"/>
      <w:bookmarkEnd w:id="0"/>
      <w:r w:rsidRPr="00F43FF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>КРИТЕРІЇ ТА ІНДИКАТОРИ</w:t>
      </w:r>
      <w:r w:rsidRPr="00F43FF8"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uk-UA"/>
          <w14:ligatures w14:val="none"/>
        </w:rPr>
        <w:br/>
      </w:r>
      <w:r w:rsidRPr="00F43FF8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uk-UA"/>
          <w14:ligatures w14:val="none"/>
        </w:rPr>
        <w:t>оцінювання освітніх і управлінських процесів закладу освіти та внутрішньої системи забезпечення якості освіти (у сфері загальної середньої освіти)</w:t>
      </w:r>
    </w:p>
    <w:tbl>
      <w:tblPr>
        <w:tblW w:w="5000" w:type="pct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153"/>
        <w:gridCol w:w="3073"/>
        <w:gridCol w:w="3106"/>
        <w:gridCol w:w="4168"/>
        <w:gridCol w:w="2622"/>
      </w:tblGrid>
      <w:tr w:rsidR="00F43FF8" w:rsidRPr="00F43FF8" w14:paraId="2DED0D9F" w14:textId="77777777" w:rsidTr="00F43FF8">
        <w:trPr>
          <w:trHeight w:val="48"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3EDBA" w14:textId="77777777" w:rsidR="00F43FF8" w:rsidRPr="00F43FF8" w:rsidRDefault="00F43FF8" w:rsidP="00F43FF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bookmarkStart w:id="1" w:name="n326"/>
            <w:bookmarkEnd w:id="1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Напрям оцінювання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3FF11" w14:textId="77777777" w:rsidR="00F43FF8" w:rsidRPr="00F43FF8" w:rsidRDefault="00F43FF8" w:rsidP="00F43FF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Вимога/правило організації освітніх і управлінських процесів закладу освіти та внутрішньої системи забезпечення якості освіти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D0AD0" w14:textId="77777777" w:rsidR="00F43FF8" w:rsidRPr="00F43FF8" w:rsidRDefault="00F43FF8" w:rsidP="00F43FF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Критерії оцінювання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4AD05" w14:textId="77777777" w:rsidR="00F43FF8" w:rsidRPr="00F43FF8" w:rsidRDefault="00F43FF8" w:rsidP="00F43FF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Індикатори оцінювання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E8265" w14:textId="77777777" w:rsidR="00F43FF8" w:rsidRPr="00F43FF8" w:rsidRDefault="00F43FF8" w:rsidP="00F43FF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Методи збору інформації</w:t>
            </w:r>
          </w:p>
        </w:tc>
      </w:tr>
      <w:tr w:rsidR="00F43FF8" w:rsidRPr="00F43FF8" w14:paraId="19FE5766" w14:textId="77777777" w:rsidTr="00F43FF8">
        <w:trPr>
          <w:trHeight w:val="48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057B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 Освітнє середовище закладу освіти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0ED5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 Забезпечення здорових, безпечних і комфортних умов навчання та праці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E7D9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1.1.1. Приміщення і територія закладу освіти є безпечними та комфортними для навчання та праці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6142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1.1.1.1. Облаштування території закладу та розташування приміщень є безпечними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F07E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1.1.1.1. Спостереження, опитування</w:t>
            </w:r>
          </w:p>
        </w:tc>
      </w:tr>
      <w:tr w:rsidR="00F43FF8" w:rsidRPr="00F43FF8" w14:paraId="60614BF2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BA5E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8F54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559A9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D983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1.1.1.2. У закладі освіти забезпечується комфортний повітряно-тепловий режим, освітлення, прибирання приміщень, облаштування та утримання туалетів, дотримання питного режиму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4439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1.1.1.2. Спостереження, опитування</w:t>
            </w:r>
          </w:p>
        </w:tc>
      </w:tr>
      <w:tr w:rsidR="00F43FF8" w:rsidRPr="00F43FF8" w14:paraId="258B4EED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B723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844C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842A2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16D5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1.1.1.3. У закладі освіти забезпечується оптимальне використання приміщень і комплектування класів (з урахуванням кількості учнів, їх особливих освітніх потреб, площі приміщень)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D4AC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1.1.1.3. Вивчення документації, спостереження, опитування</w:t>
            </w:r>
          </w:p>
        </w:tc>
      </w:tr>
      <w:tr w:rsidR="00F43FF8" w:rsidRPr="00F43FF8" w14:paraId="6FA87763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F934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1883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4AC2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C66A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1.1.1.4. У закладі освіти є робочі (персональні робочі) місця для педагогічних працівників та облаштовані місця відпочинку для учасників освітнього процесу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79CC89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1.1.1.4. Спостереження, опитування</w:t>
            </w:r>
          </w:p>
        </w:tc>
      </w:tr>
      <w:tr w:rsidR="00F43FF8" w:rsidRPr="00F43FF8" w14:paraId="2A4B76FA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9061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B038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26EB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1.1.2. Заклад освіти забезпечений навчальними та іншими приміщеннями з відповідним обладнанням, що необхідні для реалізації освітньої програми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D355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1.1.2.1. У закладі освіти є приміщення, необхідні для реалізації освітньої програми та забезпечення освітнього процесу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36D7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1.1.2.1. Спостереження, вивчення документації, опитування</w:t>
            </w:r>
          </w:p>
        </w:tc>
      </w:tr>
      <w:tr w:rsidR="00F43FF8" w:rsidRPr="00F43FF8" w14:paraId="0239D59B" w14:textId="77777777" w:rsidTr="00F43FF8">
        <w:trPr>
          <w:trHeight w:val="78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01B5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53C6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C3CC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4589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1.1.2.2. Частка навчальних кабінетів початкових класів, фізики, хімії, біології, інформатики, майстерень/кабінетів трудового навчання (обслуговуючої праці, технологій), спортивної та актової зал, інших кабінетів, які обладнані засобами навчання відповідно до вимог законодавства та освітньої програми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7587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1.1.2.2. Спостереження, вивчення документації, опитування</w:t>
            </w:r>
          </w:p>
        </w:tc>
      </w:tr>
      <w:tr w:rsidR="00F43FF8" w:rsidRPr="00F43FF8" w14:paraId="68B3975F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43EE5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DE21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C833F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1.1.3. Учні та працівники закладу освіти обізнані з вимогами охорони праці,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DBAB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1.1.3.1. У закладі освіти проводяться навчання/інструктажі з охорони праці, безпеки життєдіяльності, пожежної безпеки, правил поведінки в умовах надзвичайних ситуацій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08BE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1.1.3.1. Вивчення документації, опитування</w:t>
            </w:r>
          </w:p>
        </w:tc>
      </w:tr>
      <w:tr w:rsidR="00F43FF8" w:rsidRPr="00F43FF8" w14:paraId="4CC4A69B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306C8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7F66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3CB4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безпеки життєдіяльності, пожежної безпеки, правилами поведінки в умовах надзвичайних ситуацій і дотримуються їх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9DC6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1.1.3.2. Учасники освітнього процесу дотримуються вимог щодо охорони праці, безпеки життєдіяльності, пожежної безпеки, правил поведінки, прийнятих у закладі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A0A9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1.1.3.2. Спостереження</w:t>
            </w:r>
          </w:p>
        </w:tc>
      </w:tr>
      <w:tr w:rsidR="00F43FF8" w:rsidRPr="00F43FF8" w14:paraId="5B1E825A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87628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99AF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A1B8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1.1.4. Працівники обізнані з правилами поведінки в разі нещасного випадку з учнями та працівниками закладу освіти чи раптового погіршення їх стану здоров’я та вживають необхідних заходів у таких ситуаціях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E7C7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1.1.4.1. У закладі освіти проводяться навчання/інструктажі педагогічних працівників з питань надання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домедичної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допомоги, реагування на випадки травмування або погіршення самопочуття учнів і працівників під час освітнього процесу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A593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1.1.4.1. Вивчення документації, опитування</w:t>
            </w:r>
          </w:p>
        </w:tc>
      </w:tr>
      <w:tr w:rsidR="00F43FF8" w:rsidRPr="00F43FF8" w14:paraId="2F738503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BA6F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022C5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2DAB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EC2E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1.1.4.2. У разі нещасного випадку педагогічні працівники та керівництво закладу освіти діють у встановленому законодавством порядку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D7F8E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1.1.4.2. Вивчення документації, опитування</w:t>
            </w:r>
          </w:p>
        </w:tc>
      </w:tr>
      <w:tr w:rsidR="00F43FF8" w:rsidRPr="00F43FF8" w14:paraId="3588DC87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2A38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91B6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E489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1.1.5. У закладі освіти створюються умови для здорового харчування учнів і працівників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4A05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1.1.5.1. Організація харчування в закладі освіти сприяє формуванню культури здорового харчування в учнів і працівників закладу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7829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1.1.5.1. Вивчення документації, спостереження</w:t>
            </w:r>
          </w:p>
        </w:tc>
      </w:tr>
      <w:tr w:rsidR="00F43FF8" w:rsidRPr="00F43FF8" w14:paraId="018355D6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0F79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73FD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7CDE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1F6D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1.1.5.2. Частка учасників освітнього процесу, які задоволені умовами харчування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8A37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1.1.5.2. Опитування</w:t>
            </w:r>
          </w:p>
        </w:tc>
      </w:tr>
      <w:tr w:rsidR="00F43FF8" w:rsidRPr="00F43FF8" w14:paraId="13364DCD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0AB2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33B7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DBF2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1.1.6. У закладі освіти створюються умови для безпечного використання мережі Інтернет, в учасників освітнього процесу формуються навички безпечної поведінки в Інтернеті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1A243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1.1.6.1. У закладі освіти застосовуються технічні засоби та інші інструменти контролю за безпечним користуванням мережею Інтернет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C8EF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1.1.6.1. Спостереження, опитування</w:t>
            </w:r>
          </w:p>
        </w:tc>
      </w:tr>
      <w:tr w:rsidR="00F43FF8" w:rsidRPr="00F43FF8" w14:paraId="022CF1E9" w14:textId="77777777" w:rsidTr="00F43FF8">
        <w:trPr>
          <w:trHeight w:val="99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3710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5B2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BCF1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37CF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1.1.6.2. Учасники освітнього процесу поінформовані закладом освіти щодо безпечного використання мережі Інтернет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0EF07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1.1.6.2. Опитування</w:t>
            </w:r>
          </w:p>
        </w:tc>
      </w:tr>
      <w:tr w:rsidR="00F43FF8" w:rsidRPr="00F43FF8" w14:paraId="3D89D5CD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92CD9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A32F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1E5B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1.1.7. У закладі освіти застосовуються підходи для адаптації та інтеграції учнів до освітнього процесу, професійної адаптації працівників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5F82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1.1.7.1. У закладі освіти налагоджено систему роботи з адаптації та інтеграції здобувачів освіти до освітнього процесу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E51E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1.1.7.1. Опитування</w:t>
            </w:r>
          </w:p>
        </w:tc>
      </w:tr>
      <w:tr w:rsidR="00F43FF8" w:rsidRPr="00F43FF8" w14:paraId="7D7ABA5F" w14:textId="77777777" w:rsidTr="00F43FF8">
        <w:trPr>
          <w:trHeight w:val="33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BF81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CA0D7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31FD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948F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1.1.7.2. Заклад освіти сприяє адаптації педагогічних працівників до професійної діяльності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90AE4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1.1.7.2. Опитування</w:t>
            </w:r>
          </w:p>
        </w:tc>
      </w:tr>
      <w:tr w:rsidR="00F43FF8" w:rsidRPr="00F43FF8" w14:paraId="4F3AA0D6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CD3E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96B3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 Створення освітнього середовища, вільного від будь-яких форм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3800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1.2.1. Заклад освіти планує та реалізує діяльність щодо запобігання будь-яким проявам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2DB2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1.2.1.1. У закладі освіти розроблено план заходів із запобігання та протидії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булінгу</w:t>
            </w:r>
            <w:proofErr w:type="spellEnd"/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EBFA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1.2.1.1. Вивчення документації, опитування</w:t>
            </w:r>
          </w:p>
        </w:tc>
      </w:tr>
      <w:tr w:rsidR="00F43FF8" w:rsidRPr="00F43FF8" w14:paraId="7106B09D" w14:textId="77777777" w:rsidTr="00F43FF8">
        <w:trPr>
          <w:trHeight w:val="3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91CA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D875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CF4E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D4BB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1.2.1.2. У закладі освіти реалізуються заходи із запобігання проявам дискримінації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F867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1.2.1.2. Вивчення документації, опитування</w:t>
            </w:r>
          </w:p>
        </w:tc>
      </w:tr>
      <w:tr w:rsidR="00F43FF8" w:rsidRPr="00F43FF8" w14:paraId="2D6F6277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25D0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71E2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насильства та дискримінації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D4EE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дискримінації,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булінгу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в закладі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8FAB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1.2.1.3. Частка учнів і педагогічних працівників, які вважають освітнє середовище безпечним і психологічно комфортним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70FA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1.2.1.3. Опитування</w:t>
            </w:r>
          </w:p>
        </w:tc>
      </w:tr>
      <w:tr w:rsidR="00F43FF8" w:rsidRPr="00F43FF8" w14:paraId="2A71DECC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133F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26DA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690D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F5FC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1.2.1.4. Керівництво та педагогічні працівники закладу освіти обізнані з ознаками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булінгу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, іншого насильства та запобігання йому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F9F67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1.2.1.4. Опитування</w:t>
            </w:r>
          </w:p>
        </w:tc>
      </w:tr>
      <w:tr w:rsidR="00F43FF8" w:rsidRPr="00F43FF8" w14:paraId="3C67961C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CFEB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3AA2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4BDD8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3C92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1.2.1.5. Заклад освіти співпрацює з представниками правоохоронних органів, іншими фахівцями з питань запобігання та протидії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булінгу</w:t>
            </w:r>
            <w:proofErr w:type="spellEnd"/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9CF0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1.2.1.5. Опитування та/або вивчення документації</w:t>
            </w:r>
          </w:p>
        </w:tc>
      </w:tr>
      <w:tr w:rsidR="00F43FF8" w:rsidRPr="00F43FF8" w14:paraId="1BD0646A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678D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7246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B675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1.2.2. Правила поведінки учасників освітнього процесу в закладі освіти забезпечують дотримання етичних норм, повагу до гідності, прав і свобод людини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8671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1.2.2.1. У закладі освіти оприлюднені правила поведінки, спрямовані на формування позитивної мотивації в поведінці учасників освітнього процесу та реалізацію підходу, заснованого на правах людини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7F289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1.2.2.1. Вивчення документації, опитування</w:t>
            </w:r>
          </w:p>
        </w:tc>
      </w:tr>
      <w:tr w:rsidR="00F43FF8" w:rsidRPr="00F43FF8" w14:paraId="4AC012FF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8E68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1002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048C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4444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1.2.2.2. Частка учасників освітнього процесу, ознайомлених із правилами поведінки, прийнятими в закладі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FBE65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1.2.2.2. Опитування</w:t>
            </w:r>
          </w:p>
        </w:tc>
      </w:tr>
      <w:tr w:rsidR="00F43FF8" w:rsidRPr="00F43FF8" w14:paraId="004EA648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5A71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86629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42B4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3E254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1.2.2.3. Учасники освітнього процесу дотримуються правил поведінки, прийнятих у закладі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28FBB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1.2.2.3. Спостереження, опитування</w:t>
            </w:r>
          </w:p>
        </w:tc>
      </w:tr>
      <w:tr w:rsidR="00F43FF8" w:rsidRPr="00F43FF8" w14:paraId="337338D3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DCE1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8B34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1BDD9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1.2.3. Керівник та заступники керівника (далі - керівництво) закладу освіти, педагогічні працівники протидіють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булінгу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, іншому насильству, дотримуються порядку реагування на їх прояви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D039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1.2.3.1. З метою запобігання різним проявам насильства (у закладі освіти, за його межами, у тому числі вдома) здійснюється аналіз причин відсутності учнів на навчальних заняттях і вживаються відповідні заходи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0EA2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1.2.3.1. Вивчення документації, опитування</w:t>
            </w:r>
          </w:p>
        </w:tc>
      </w:tr>
      <w:tr w:rsidR="00F43FF8" w:rsidRPr="00F43FF8" w14:paraId="68293E83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7D70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0583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4424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FFFB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1.2.3.2. Заклад освіти реагує на звернення про випадки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булінгу</w:t>
            </w:r>
            <w:proofErr w:type="spellEnd"/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168A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1.2.3.2. Вивчення документації, опитування</w:t>
            </w:r>
          </w:p>
        </w:tc>
      </w:tr>
      <w:tr w:rsidR="00F43FF8" w:rsidRPr="00F43FF8" w14:paraId="0C85D22B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011F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EEE0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F4C1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66F8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1.2.3.3. Психологічна служба закладу освіти здійснює системну роботу з виявлення, реагування та запобігання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булінгу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, іншому насильству (діагностування, індивідуальна робота, тренінгові заняття тощо)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2A80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1.2.3.3. Опитування</w:t>
            </w:r>
          </w:p>
        </w:tc>
      </w:tr>
      <w:tr w:rsidR="00F43FF8" w:rsidRPr="00F43FF8" w14:paraId="6DD1C55D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C6E2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9857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00DBE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1DC7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1.2.3.4. Частка учасників освітнього процесу, які в разі потреби отримують у закладі освіти психологічну та соціально-педагогічну підтримку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3215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1.2.3.4. Опитування</w:t>
            </w:r>
          </w:p>
        </w:tc>
      </w:tr>
      <w:tr w:rsidR="00F43FF8" w:rsidRPr="00F43FF8" w14:paraId="46C5CBD7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D6FA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2397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30FC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109B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1.2.3.5. Заклад освіти у випадку виявлення фактів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булінгу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та іншого насильства повідомляє відповідні органи та служби у справах дітей, правоохоронні органи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E120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1.2.3.5. Вивчення документації, опитування</w:t>
            </w:r>
          </w:p>
        </w:tc>
      </w:tr>
      <w:tr w:rsidR="00F43FF8" w:rsidRPr="00F43FF8" w14:paraId="45D39189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9CD59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7ABC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 Формування інклюзивного, розвивального та мотивуючого до навчання освітнього простору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66A2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1.3.1. Приміщення та територія закладу освіти облаштовуються з урахуванням принципів універсального дизайну та/або розумного пристосування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2569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1.3.1.1. У закладі освіти забезпечується безперешкодний доступ до будівель, приміщень закладу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0E08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1.3.1.1. Спостереження</w:t>
            </w:r>
          </w:p>
        </w:tc>
      </w:tr>
      <w:tr w:rsidR="00F43FF8" w:rsidRPr="00F43FF8" w14:paraId="4EB75CD7" w14:textId="77777777" w:rsidTr="00F43FF8">
        <w:trPr>
          <w:trHeight w:val="70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3087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892F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A465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8B40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1.3.1.2. У закладі освіти приміщення (туалети, їдальня, облаштування коридорів, навчальних кабінетів тощо) і територія (доріжки, ігрові та спортивні майданчики тощо) адаптовані до використання всіма учасниками освітнього процесу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F03F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1.3.1.2. Спостереження, опитування</w:t>
            </w:r>
          </w:p>
        </w:tc>
      </w:tr>
      <w:tr w:rsidR="00F43FF8" w:rsidRPr="00F43FF8" w14:paraId="117FDB7E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17C98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C5C0E9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6A7D9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21DC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1.3.1.3. У закладі освіти використовуються ресурсна кімната, дидактичні засоби для осіб з особливими освітніми потребами</w:t>
            </w: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br/>
              <w:t>(у разі наявності учнів з особливими освітніми потребами)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C3A9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1.3.1.3. Спостереження, опитування</w:t>
            </w:r>
          </w:p>
        </w:tc>
      </w:tr>
      <w:tr w:rsidR="00F43FF8" w:rsidRPr="00F43FF8" w14:paraId="4CDD5E8E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42C5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5EEF5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DCEF7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1.3.2. У закладі освіти застосовуються методики та технології роботи з особами з особливими освітніми потребами (у разі потреби)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B867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1.3.2.1. У закладі освіти є асистент вчителя, практичний психолог, вчитель-дефектолог, інші фахівці для реалізації інклюзивного навчання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3569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1.3.2.1. Вивчення документації, опитування</w:t>
            </w:r>
          </w:p>
        </w:tc>
      </w:tr>
      <w:tr w:rsidR="00F43FF8" w:rsidRPr="00F43FF8" w14:paraId="2BC821B5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151E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06029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6032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13A53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1.3.2.2. У закладі освіти забезпечується корекційна спрямованість освітнього процесу для осіб з особливими освітніми потребами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5213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1.3.2.2. Спостереження, опитування</w:t>
            </w:r>
          </w:p>
        </w:tc>
      </w:tr>
      <w:tr w:rsidR="00F43FF8" w:rsidRPr="00F43FF8" w14:paraId="5E52CB52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1F7B8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914F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5969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E7F9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1.3.2.3. Педагогічні працівники застосовують форми, методи, прийоми роботи з особами з особливими освітніми потребами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2675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1.3.2.3. Спостереження</w:t>
            </w:r>
          </w:p>
        </w:tc>
      </w:tr>
      <w:tr w:rsidR="00F43FF8" w:rsidRPr="00F43FF8" w14:paraId="137905FD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EDF7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0519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6FAE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3483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1.3.2.4. У закладі освіти налагоджено співпрацю педагогічних працівників з питань навчання осіб з особливими освітніми потребами (створення команди психолого-педагогічного супроводу, розроблення індивідуальної програми розвитку тощо)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6C5A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1.3.2.4. Вивчення документації, опитування</w:t>
            </w:r>
          </w:p>
        </w:tc>
      </w:tr>
      <w:tr w:rsidR="00F43FF8" w:rsidRPr="00F43FF8" w14:paraId="6221A04B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7737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614D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A702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1.3.3. Заклад освіти взаємодіє з батьками, іншими законними представниками (далі - батьки) осіб з особливими освітніми потребами, фахівцями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інклюзивно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-ресурсного центру, залучає їх до необхідної підтримки дітей </w:t>
            </w: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під час здобуття освіти (у разі наявності таких осіб)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E095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1.3.3.1. У закладі освіти індивідуальні програми розвитку розроблені за участі батьків і створені умови для залучення асистента(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ів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) дитини в освітній процес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8779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1.3.3.1. Вивчення документації, опитування</w:t>
            </w:r>
          </w:p>
        </w:tc>
      </w:tr>
      <w:tr w:rsidR="00F43FF8" w:rsidRPr="00F43FF8" w14:paraId="68E98A3B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F4A6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6B74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D2C2F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D535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1.3.3.2. Заклад освіти співпрацює з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інклюзивно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-ресурсним центром щодо психолого-педагогічного супроводу </w:t>
            </w: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дітей з особливими освітніми потребами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32ED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1.3.3.2. Вивчення документації, опитування</w:t>
            </w:r>
          </w:p>
        </w:tc>
      </w:tr>
      <w:tr w:rsidR="00F43FF8" w:rsidRPr="00F43FF8" w14:paraId="6131E946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8F13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BC25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C911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1.3.4. Освітнє середовище мотивує учнів до оволодіння ключовими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компетентностями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та наскрізними вміннями, ведення здорового способу життя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75D2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1.3.4.1. У закладі освіти формуються навички здорового способу життя (харчування, гігієна, рухова активність тощо) та екологічно доцільної поведінки учнів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D585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1.3.4.1. Спостереження</w:t>
            </w:r>
          </w:p>
        </w:tc>
      </w:tr>
      <w:tr w:rsidR="00F43FF8" w:rsidRPr="00F43FF8" w14:paraId="7057232C" w14:textId="77777777" w:rsidTr="00F43FF8">
        <w:trPr>
          <w:trHeight w:val="57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F181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B24C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E057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54C2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1.3.4.2. Простір закладу освіти, обладнання, засоби навчання сприяють формуванню в учнів ключових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компетентностей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та умінь, спільних для всіх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компетентностей</w:t>
            </w:r>
            <w:proofErr w:type="spellEnd"/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823E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1.3.4.2. Спостереження, опитування</w:t>
            </w:r>
          </w:p>
        </w:tc>
      </w:tr>
      <w:tr w:rsidR="00F43FF8" w:rsidRPr="00F43FF8" w14:paraId="3BFA84D0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D3449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BC489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FAAD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1.3.5. У закладі освіти створено простір інформаційної взаємодії та соціально-культурної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8CEE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1.3.5.1. Простір і ресурси бібліотеки/інформаційно-ресурсного центру використовуються для індивідуальної, групової,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проєктної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та іншої роботи в рамках освітнього процесу, різних форм комунікації учасників освітнього процесу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5FF2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1.3.5.1. Спостереження, опитування</w:t>
            </w:r>
          </w:p>
        </w:tc>
      </w:tr>
      <w:tr w:rsidR="00F43FF8" w:rsidRPr="00F43FF8" w14:paraId="6C1AB7DA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5ECE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DABB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0560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комунікації учасників освітнього процесу (бібліотека, інформаційно-ресурсний центр тощо)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040C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1.3.5.2. Ресурси бібліотеки/інформаційно-ресурсного центру використовуються для формування інформаційно-комунікаційної компетентності учнів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0DE3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1.3.5.2. Опитування</w:t>
            </w:r>
          </w:p>
        </w:tc>
      </w:tr>
      <w:tr w:rsidR="00F43FF8" w:rsidRPr="00F43FF8" w14:paraId="02C8CC8D" w14:textId="77777777" w:rsidTr="00F43FF8">
        <w:trPr>
          <w:trHeight w:val="48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C236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 Система оцінювання результатів навчання учнів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6EDF9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2.1. Наявність системи оцінювання результатів навчання учнів, яка забезпечує справедливе, </w:t>
            </w: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неупереджене, об’єктивне та доброчесне оцінювання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4553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 xml:space="preserve">2.1.1. Учні отримують від педагогічних працівників інформацію про критерії, правила та процедури </w:t>
            </w: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оцінювання результатів навчання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58D5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2.1.1.1. У закладі оприлюднено критерії, правила та процедури оцінювання результатів навчання учнів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D5B69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2.1.1.1. Вивчення документації, спостереження, опитування</w:t>
            </w:r>
          </w:p>
        </w:tc>
      </w:tr>
      <w:tr w:rsidR="00F43FF8" w:rsidRPr="00F43FF8" w14:paraId="1966F7C5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5BE50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D68E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D408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23FA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2.1.1.2. Частка учнів, які в закладі освіти отримують інформацію про критерії, правила та процедури оцінювання результатів навчання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FFE9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2.1.1.2. Опитування</w:t>
            </w:r>
          </w:p>
        </w:tc>
      </w:tr>
      <w:tr w:rsidR="00F43FF8" w:rsidRPr="00F43FF8" w14:paraId="778D1ADB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BFF6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3080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1727E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2.1.2. Система оцінювання результатів навчання учнів у закладі освіти сприяє реалізації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компетентнісного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підходу до навчання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236B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2.1.2.1. Частка педагогічних працівників, які застосовують систему оцінювання результатів навчання учнів, спрямовану на реалізацію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компетентнісного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підходу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9B8A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2.1.2.1. Спостереження</w:t>
            </w:r>
          </w:p>
        </w:tc>
      </w:tr>
      <w:tr w:rsidR="00F43FF8" w:rsidRPr="00F43FF8" w14:paraId="31E5D271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C351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CFAE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3855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2.1.3. Учні вважають оцінювання результатів навчання справедливим, неупередженим, об’єктивним, доброчесним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FC86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2.1.3.1. Частка учнів, які вважають оцінювання результатів їх навчання в закладі освіти справедливим, неупередженим, об’єктивним, доброчесним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8EBA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2.1.3.1. Опитування</w:t>
            </w:r>
          </w:p>
        </w:tc>
      </w:tr>
      <w:tr w:rsidR="00F43FF8" w:rsidRPr="00F43FF8" w14:paraId="374DCAD5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7124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5878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2.2. Систематичне відстеження результатів навчання кожного учня та надання йому (за потреби) підтримки в освітньому процесі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D66C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2.2.1. У закладі освіти здійснюється аналіз результатів навчання учнів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C386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2.2.1.1. У закладі освіти систематично проводяться відстеження результатів навчання учнів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DBBE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2.2.1.1. Вивчення документації, опитування</w:t>
            </w:r>
          </w:p>
        </w:tc>
      </w:tr>
      <w:tr w:rsidR="00F43FF8" w:rsidRPr="00F43FF8" w14:paraId="3D14AFC4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B1F4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BAEB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8AD76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78A3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2.2.1.2. За результатами відстеження здійснюється аналіз результатів навчання учнів, приймаються рішення щодо надання їм підтримки в освітньому процесі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DAE4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2.2.1.2. Опитування</w:t>
            </w:r>
          </w:p>
        </w:tc>
      </w:tr>
      <w:tr w:rsidR="00F43FF8" w:rsidRPr="00F43FF8" w14:paraId="679EFAD0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7CC5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7132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6881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2.2.2. У закладі освіти впроваджується система формувального оцінювання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F10A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2.2.2.1. Педагогічні працівники за допомогою оцінювання відстежують особистісний поступ учнів, формують у них позитивну самооцінку, відзначають досягнення, підтримують бажання </w:t>
            </w: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навчатися, запобігають побоюванням помилитися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DAE2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2.2.2.1. Спостереження, опитування</w:t>
            </w:r>
          </w:p>
        </w:tc>
      </w:tr>
      <w:tr w:rsidR="00F43FF8" w:rsidRPr="00F43FF8" w14:paraId="01EDE540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8F45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1EA2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2.3. Спрямованість системи оцінювання результатів навчання учнів на формування в учнів відповідальності за результати свого навчання, здатності до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самооцінювання</w:t>
            </w:r>
            <w:proofErr w:type="spellEnd"/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1618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2.3.1. Заклад освіти сприяє формуванню в учнів відповідального ставлення до результатів навчання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7D6E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2.3.1.1. Педагогічні працівників надають учням необхідну допомогу в навчальній діяльності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B5739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2.3.1.1. Опитування</w:t>
            </w:r>
          </w:p>
        </w:tc>
      </w:tr>
      <w:tr w:rsidR="00F43FF8" w:rsidRPr="00F43FF8" w14:paraId="428254D3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807CE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55E2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AB92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E71C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2.3.1.2. Частка учнів, які відповідально ставляться до процесу навчання, оволодіння освітньою програмою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F99F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2.3.1.2. Опитування, спостереження</w:t>
            </w:r>
          </w:p>
        </w:tc>
      </w:tr>
      <w:tr w:rsidR="00F43FF8" w:rsidRPr="00F43FF8" w14:paraId="2652DB43" w14:textId="77777777" w:rsidTr="00F43FF8">
        <w:trPr>
          <w:trHeight w:val="6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CF00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214E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927F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2.3.2. Заклад освіти забезпечує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самооцінювання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та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взаємооцінювання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результатів навчання учнів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E986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2.3.2.1. Педагогічні працівники в системі оцінювання результатів навчання учнів використовують прийоми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самооцінювання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та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взаємооцінювання</w:t>
            </w:r>
            <w:proofErr w:type="spellEnd"/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97C4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2.3.2.1. Спостереження, опитування</w:t>
            </w:r>
          </w:p>
        </w:tc>
      </w:tr>
      <w:tr w:rsidR="00F43FF8" w:rsidRPr="00F43FF8" w14:paraId="0A9224D6" w14:textId="77777777" w:rsidTr="00F43FF8">
        <w:trPr>
          <w:trHeight w:val="636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256C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 Педагогічна діяльність педагогічних працівників закладу освіти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80E6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3.1. 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компетентностей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учнів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D2D6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3.1.1. Педагогічні працівники планують свою діяльність, аналізують її результативність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4AEC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3.1.1.1. Частка педагогічних працівників, які використовують календарно-тематичне планування, що відповідає освітній програмі та річному навчальному плану закладу освіти, і корегують його у разі потреби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2C02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3.1.1.1. Спостереження, опитування</w:t>
            </w:r>
          </w:p>
        </w:tc>
      </w:tr>
      <w:tr w:rsidR="00F43FF8" w:rsidRPr="00F43FF8" w14:paraId="4E4EAB59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BCD9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B7F1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654C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3.1.2. Педагогічні працівники застосовують освітні технології, спрямовані на формування в учнів ключових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компетентностей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та умінь, спільних для всіх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компетентностей</w:t>
            </w:r>
            <w:proofErr w:type="spellEnd"/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FAA4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3.1.2.1. Частка педагогічних працівників, які застосовують освітні технології, спрямовані на оволодіння учнями ключовими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компетентностями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та уміннями, спільними для всіх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компетентностей</w:t>
            </w:r>
            <w:proofErr w:type="spellEnd"/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3C73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3.1.2.1. Спостереження</w:t>
            </w:r>
          </w:p>
        </w:tc>
      </w:tr>
      <w:tr w:rsidR="00F43FF8" w:rsidRPr="00F43FF8" w14:paraId="1755E445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066C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393E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8E7DF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3.1.3. Педагогічні працівники беруть участь у формуванні та реалізації індивідуальної освітньої траєкторії учнів (у разі потреби)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3D75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3.1.3.1. Педагогічні працівники беруть участь у розробленні індивідуальної освітньої траєкторії учнів (складають завдання, перевіряють роботи, надають консультації, проводять оцінювання результатів навчання учнів тощо) та відстежують їх результативність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8A6D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3.1.3.1. Опитування, вивчення документації</w:t>
            </w:r>
          </w:p>
        </w:tc>
      </w:tr>
      <w:tr w:rsidR="00F43FF8" w:rsidRPr="00F43FF8" w14:paraId="12FD97A7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2F43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F06C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4716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3.1.4. Педагогічні працівники створюють та/або використовують освітні ресурси (електронні презентації, відеоматеріали, методичні розробки,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вебсайти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, блоги тощо)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6FB6E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3.1.4.1. Частка педагогічних працівників, які створюють та/або використовують власні освітні ресурси, розробляють дидактичні матеріали, мають публікації з професійної тематики та оприлюднені методичні розробки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90CD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3.1.4.1. Опитування, спостереження</w:t>
            </w:r>
          </w:p>
        </w:tc>
      </w:tr>
      <w:tr w:rsidR="00F43FF8" w:rsidRPr="00F43FF8" w14:paraId="2AE7AB22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FA07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AB8A95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06D6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3.1.5. Педагогічні працівники сприяють формуванню суспільних цінностей в учнів у процесі їх навчання, виховання та розвитку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25BF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3.1.5.1. Педагогічні працівники, які використовують зміст навчального предмету (інтегрованого курсу), інтегровані змістові лінії для формування суспільних цінностей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ADFDA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3.1.5.1. Спостереження</w:t>
            </w:r>
          </w:p>
        </w:tc>
      </w:tr>
      <w:tr w:rsidR="00F43FF8" w:rsidRPr="00F43FF8" w14:paraId="3908678D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D002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1CD3D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7542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3.1.6. Педагогічні працівники використовують інформаційно-комунікаційні (цифрові) технології в освітньому процесі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4BB8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3.1.6.1. Частка педагогічних працівників, які застосовують інформаційно-комунікаційні (цифрові) технології в освітньому процесі, у тому числі, для організації дистанційного навчання (у разі потреби)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B160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3.1.6.1. Спостереження, Опитування</w:t>
            </w:r>
          </w:p>
        </w:tc>
      </w:tr>
      <w:tr w:rsidR="00F43FF8" w:rsidRPr="00F43FF8" w14:paraId="3920747E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796CB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D19F9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3.2. Постійне підвищення професійного рівня та педагогічної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A4FB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3.2.1. Педагогічні працівники забезпечують власний </w:t>
            </w: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професійний розвиток і підвищення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09BF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 xml:space="preserve">3.2.1.1. Частка педагогічних працівників закладу освіти, які обирають різні види, форми та </w:t>
            </w: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напрямки підвищення рівня своєї педагогічної майстерності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BF19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3.2.1.1. Вивчення документації, опитування</w:t>
            </w:r>
          </w:p>
        </w:tc>
      </w:tr>
      <w:tr w:rsidR="00F43FF8" w:rsidRPr="00F43FF8" w14:paraId="376048E7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1CD8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79AE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майстерності педагогічних працівників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D587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кваліфікації, у тому числі щодо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методик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роботи з особами з особливими освітніми потребами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8C0C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948F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uk-UA"/>
                <w14:ligatures w14:val="none"/>
              </w:rPr>
            </w:pPr>
          </w:p>
        </w:tc>
      </w:tr>
      <w:tr w:rsidR="00F43FF8" w:rsidRPr="00F43FF8" w14:paraId="07932E96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9895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72DD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588E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3.2.2. Педагогічні працівники здійснюють інноваційну освітню діяльність, беруть участь в освітніх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проєктах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, залучаються до роботи як освітні експерти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13DC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3.2.2.1. Педагогічні працівники беруть участь в інноваційній роботі (розроблення/адаптація, впровадження освітніх технологій, форм, методів, засобів навчання, експериментальна робота), ініціюють та/або реалізують освітні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проєкти</w:t>
            </w:r>
            <w:proofErr w:type="spellEnd"/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B3EC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3.2.2.1. Вивчення документації, опитування</w:t>
            </w:r>
          </w:p>
        </w:tc>
      </w:tr>
      <w:tr w:rsidR="00F43FF8" w:rsidRPr="00F43FF8" w14:paraId="04E97688" w14:textId="77777777" w:rsidTr="00F43FF8">
        <w:trPr>
          <w:trHeight w:val="43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6ED40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82E5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587E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AB44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3.2.2.2. Педагогічні працівники здійснюють експертну діяльність в сфері загальної середньої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2029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3.2.2.2. Вивчення документації, опитування</w:t>
            </w:r>
          </w:p>
        </w:tc>
      </w:tr>
      <w:tr w:rsidR="00F43FF8" w:rsidRPr="00F43FF8" w14:paraId="6E46A57C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4EA9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7882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3.3. Налагодження співпраці з учнями, їх батьками, працівниками закладу освіти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E307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3.3.1. Педагогічні працівники діють на засадах педагогіки партнерства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65C38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3.3.1.1. Частка учнів, які вважають, що їх думка має значення (вислуховується, враховується) в освітньому процесі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A255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3.3.1.1. Опитування</w:t>
            </w:r>
          </w:p>
        </w:tc>
      </w:tr>
      <w:tr w:rsidR="00F43FF8" w:rsidRPr="00F43FF8" w14:paraId="5D89E9DF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7791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C2DC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4483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4213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3.3.1.2. Частка педагогічних працівників, які використовують форми роботи, спрямовані на формування партнерських взаємин з учнями із застосуванням особистісно орієнтованого підходу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AA7F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3.3.1.2. Спостереження</w:t>
            </w:r>
          </w:p>
        </w:tc>
      </w:tr>
      <w:tr w:rsidR="00F43FF8" w:rsidRPr="00F43FF8" w14:paraId="380A0B4C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DECA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CB7D1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A68F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3.3.2. Педагогічні працівники співпрацюють з батьками учнів з питань організації освітнього процесу, забезпечують постійний зворотній зв’язок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EAB48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3.3.2.1. У закладі освіти налагоджена конструктивна комунікація педагогічних працівників із батьками учнів (у різних формах)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BD01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3.3.2.1. Вивчення документації, опитування</w:t>
            </w:r>
          </w:p>
        </w:tc>
      </w:tr>
      <w:tr w:rsidR="00F43FF8" w:rsidRPr="00F43FF8" w14:paraId="4B14CAB4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02465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122F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7235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3.3.3. У закладі освіти існує практика педагогічного наставництва,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взаємонавчання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та інших форм професійної співпраці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390A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3.3.3.1. Педагогічні працівники надають методичну підтримку колегам, обмінюються досвідом (консультації, навчальні семінари, майстер-класи, конференції,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взаємовідвідування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занять, наставництво, публікації тощо)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04A0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3.3.3.1. Вивчення документації, опитування</w:t>
            </w:r>
          </w:p>
        </w:tc>
      </w:tr>
      <w:tr w:rsidR="00F43FF8" w:rsidRPr="00F43FF8" w14:paraId="7E177E9A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1454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B0E6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3.4. Організація педагогічної діяльності на засадах академічної доброчесності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56BC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3.4.1. Педагогічні працівники під час провадження педагогічної та наукової (творчої) діяльності дотримуються академічної доброчесності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5692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3.4.1.1. Педагогічні працівники діють відповідно до принципів і визначених законом правил академічної доброчесності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F89D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3.4.1.1. Спостереження, опитування</w:t>
            </w:r>
          </w:p>
        </w:tc>
      </w:tr>
      <w:tr w:rsidR="00F43FF8" w:rsidRPr="00F43FF8" w14:paraId="0C958725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0CC0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14DD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94FF2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3.4.2. Педагогічні працівники сприяють дотриманню академічної доброчесності учнями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CB21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3.4.2.1. Частка педагогічних працівників, які інформують учнів про принципи та визначені законом правила академічної доброчесності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9D88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3.4.2.1. Спостереження, опитування</w:t>
            </w:r>
          </w:p>
        </w:tc>
      </w:tr>
      <w:tr w:rsidR="00F43FF8" w:rsidRPr="00F43FF8" w14:paraId="34F16E34" w14:textId="77777777" w:rsidTr="00F43FF8">
        <w:trPr>
          <w:trHeight w:val="48"/>
        </w:trPr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6E5BD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 Управлінські процеси закладу освіти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58F2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 Наявність стратегії розвитку та системи планування діяльності закладу, моніторинг виконання поставлених завдань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0F14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4.1.1. У закладі освіти затверджено стратегію його розвитку, спрямовану на підвищення якості освітньої діяльності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425A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4.1.1.1. Стратегія розвитку закладу освіти відповідає особливостям і умовам його діяльності (тип закладу, мова навчання, територія обслуговування, формування контингенту учнів, обсяг і джерела фінансування тощо), передбачає заходи </w:t>
            </w: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з підвищення якості освітньої діяльності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545B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lastRenderedPageBreak/>
              <w:t>4.1.1.1. Вивчення документації, опитування</w:t>
            </w:r>
          </w:p>
        </w:tc>
      </w:tr>
      <w:tr w:rsidR="00F43FF8" w:rsidRPr="00F43FF8" w14:paraId="4F89EE24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D951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EE334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312E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4.1.2. У закладі освіти річне планування роботи і відстеження його результативності здійснюються відповідно до стратегії розвитку закладу освіти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8DA0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4.1.2.1. Річний план роботи закладу освіти реалізує стратегію його розвитку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1C5B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4.1.2.1. Вивчення документації, опитування</w:t>
            </w:r>
          </w:p>
        </w:tc>
      </w:tr>
      <w:tr w:rsidR="00F43FF8" w:rsidRPr="00F43FF8" w14:paraId="476D9715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1C8E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5EA8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28945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58E23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4.1.2.2. Учасники освітнього процесу залучаються до розроблення річного плану роботи закладу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AAFF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4.1.2.2. Опитування</w:t>
            </w:r>
          </w:p>
        </w:tc>
      </w:tr>
      <w:tr w:rsidR="00F43FF8" w:rsidRPr="00F43FF8" w14:paraId="3B2A22B1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9E05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F352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7F09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4AFD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4.1.2.3. Керівник та органи управління закладу освіти аналізують реалізацію річного плану роботи закладу освіти та у разі потреби корегують його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A715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4.1.2.3. Вивчення документації</w:t>
            </w:r>
          </w:p>
        </w:tc>
      </w:tr>
      <w:tr w:rsidR="00F43FF8" w:rsidRPr="00F43FF8" w14:paraId="5D05FB3D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1BA3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1A89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EB108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A4E8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4.1.2.4. Діяльність педагогічної ради закладу освіти спрямовується на реалізацію річного плану роботи і стратегії розвитку закладу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42997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4.1.2.4. Вивчення документації, опитування</w:t>
            </w:r>
          </w:p>
        </w:tc>
      </w:tr>
      <w:tr w:rsidR="00F43FF8" w:rsidRPr="00F43FF8" w14:paraId="71FB64AA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435F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81B2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684C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4.1.3. У закладі освіти здійснюється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самооцінювання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якості освітньої діяльності на основі стратегії (політики) і процедур забезпечення якості освіти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FB50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4.1.3.1. Заклад освіти розробляє та оприлюднює документ, що визначає стратегію (політику) і процедури забезпечення якості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FDFD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4.1.3.1. Вивчення документації, опитування</w:t>
            </w:r>
          </w:p>
        </w:tc>
      </w:tr>
      <w:tr w:rsidR="00F43FF8" w:rsidRPr="00F43FF8" w14:paraId="239706F6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1CFF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4C4B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ACBD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9BAA9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4.1.3.2. У закладі освіти здійснюється періодичне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самооцінювання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якості освітньої діяльності відповідно до розроблених або адаптованих процедур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AC5E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4.1.3.2. Вивчення документації</w:t>
            </w:r>
          </w:p>
        </w:tc>
      </w:tr>
      <w:tr w:rsidR="00F43FF8" w:rsidRPr="00F43FF8" w14:paraId="7AD4CFC2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2CF4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5B9D1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6729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57321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4.1.3.3. Учасники освітнього процесу залучаються до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самооцінювання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якості освітньої діяльності закладу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29ACB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4.1.3.3. Вивчення документації, опитування</w:t>
            </w:r>
          </w:p>
        </w:tc>
      </w:tr>
      <w:tr w:rsidR="00F43FF8" w:rsidRPr="00F43FF8" w14:paraId="79BA936B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34468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4183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2701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4.1.4. У закладі освіти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здійснюєтья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планування та реалізація заходів для розвитку закладу освіти, його матеріально-технічної бази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3085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4.1.4.1. Керівник та органи управління закладу освіти відповідно до своїх повноважень вживають заходів для створення належної матеріально-технічної бази закладу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386E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4.1.4.1. Вивчення документації, опитування</w:t>
            </w:r>
          </w:p>
        </w:tc>
      </w:tr>
      <w:tr w:rsidR="00F43FF8" w:rsidRPr="00F43FF8" w14:paraId="71B0C7B7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671E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B578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4.2. Формування відносин довіри, прозорості, дотримання етичних норм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A600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4.2.1. Керівник закладу освіти, його заступники сприяють створенню психологічно комфортного середовища, яке забезпечує конструктивну взаємодію учнів, їх батьків, педагогічних та інших працівників закладу освіти та взаємну довіру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332B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4.2.1.1. Частка учасників освітнього процесу, які задоволені загальним психологічним кліматом у закладі освіти і діями керівника закладу освіти і його заступників щодо формування відносин довіри та конструктивної співпраці між ними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DF44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4.2.1.1. Опитування</w:t>
            </w:r>
          </w:p>
        </w:tc>
      </w:tr>
      <w:tr w:rsidR="00F43FF8" w:rsidRPr="00F43FF8" w14:paraId="5E99E674" w14:textId="77777777" w:rsidTr="00F43FF8">
        <w:trPr>
          <w:trHeight w:val="636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EAB0B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A326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D402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543AF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4.2.1.2. У закладі освіти забезпечується доступ учасників освітнього процесу, представників місцевої громади до спілкування із керівником закладу освіти (особистий прийом, звернення, використання сучасних засобів комунікації тощо)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6610A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4.2.1.2. Вивчення документації, опитування</w:t>
            </w:r>
          </w:p>
        </w:tc>
      </w:tr>
      <w:tr w:rsidR="00F43FF8" w:rsidRPr="00F43FF8" w14:paraId="3E255427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ADFC8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7EE38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AD02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F708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4.2.1.3. Керівник закладу вчасно розглядає звернення учасників освітнього процесу та вживає відповідних заходів реагування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C01F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4.2.1.3. Вивчення документації, опитування</w:t>
            </w:r>
          </w:p>
        </w:tc>
      </w:tr>
      <w:tr w:rsidR="00F43FF8" w:rsidRPr="00F43FF8" w14:paraId="3D6A24F4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A1EB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8C49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BCA7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4.2.2. Заклад освіти оприлюднює інформацію про свою діяльність на відкритих загальнодоступних ресурсах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26A9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4.2.2.1. Заклад освіти забезпечує змістовне наповнення та вчасне оновлення інформаційних ресурсів закладу (інформаційні стенди,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вебсайт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закладу освіти/інформація на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вебсайті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 засновника, сторінки у соціальних мережах тощо)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F909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4.2.2.1. Спостереження, опитування</w:t>
            </w:r>
          </w:p>
        </w:tc>
      </w:tr>
      <w:tr w:rsidR="00F43FF8" w:rsidRPr="00F43FF8" w14:paraId="171F1DF9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87E68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6267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 Ефективність кадрової політики та забезпечення можливостей для професійного розвитку педагогічних працівників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F408E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4.3.1. Керівник закладу освіти формує штат закладу, залучаючи кваліфікованих педагогічних та інших працівників відповідно до штатного розпису та освітньої програми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C7BC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4.3.1.1. У закладі освіти укомплектовано кадровий склад (наявність/відсутність вакансій)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636C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4.3.1.1. Вивчення документації, опитування</w:t>
            </w:r>
          </w:p>
        </w:tc>
      </w:tr>
      <w:tr w:rsidR="00F43FF8" w:rsidRPr="00F43FF8" w14:paraId="3F28FAD0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D921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AD59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031F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A524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4.3.1.2. Частка педагогічних працівників закладу освіти, які працюють за фахом (мають відповідну освіту та/або професійну кваліфікацію)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2934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4.3.1.2. Вивчення документації</w:t>
            </w:r>
          </w:p>
        </w:tc>
      </w:tr>
      <w:tr w:rsidR="00F43FF8" w:rsidRPr="00F43FF8" w14:paraId="40BD29C9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AC63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0419B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AFEC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4.3.2. У закладі освіти створено умови, які мотивують педагогічних працівників до підвищення якості освітньої діяльності, саморозвитку, здійснення інноваційної освітньої діяльності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D2A2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4.3.2.1. Керівник і педагогічна рада закладу освіти відповідно до своїх повноважень застосовують заходи матеріального та морального заохочення до педагогічних працівників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7F34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4.3.2.1. Опитування</w:t>
            </w:r>
          </w:p>
        </w:tc>
      </w:tr>
      <w:tr w:rsidR="00F43FF8" w:rsidRPr="00F43FF8" w14:paraId="0A2A0085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8DDE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6F27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0948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4.3.3. У закладі освіти створено умови, які сприяють підвищенню кваліфікації педагогічних працівників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DC13F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4.3.3.1. Керівник і педагогічна рада закладу освіти створюють умови для постійного підвищення кваліфікації, атестації, сертифікації педагогічних працівників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B8A6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4.3.3.1. Вивчення документації, опитування</w:t>
            </w:r>
          </w:p>
        </w:tc>
      </w:tr>
      <w:tr w:rsidR="00F43FF8" w:rsidRPr="00F43FF8" w14:paraId="242B9847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2931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253C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461B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494D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4.3.3.2. Частка педагогічних працівників, які вважають, що керівник і педагогічна рада закладу освіти сприяють їхньому професійному розвитку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E2E1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4.3.3.2. Опитування</w:t>
            </w:r>
          </w:p>
        </w:tc>
      </w:tr>
      <w:tr w:rsidR="00F43FF8" w:rsidRPr="00F43FF8" w14:paraId="25245482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DA6CC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74B32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4.4. Організація освітнього процесу на засадах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людиноцентризму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8DCB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4.4.1. У закладі освіти створюються умови для реалізації прав і обов’язків учасників освітнього процесу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84F9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4.4.1.1. Частка учасників освітнього процесу, які вважають, що їхні права в закладі освіти не порушуються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32E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4.4.1.1. Опитування</w:t>
            </w:r>
          </w:p>
        </w:tc>
      </w:tr>
      <w:tr w:rsidR="00F43FF8" w:rsidRPr="00F43FF8" w14:paraId="07A5355B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AC67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D52E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2F37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4.4.2. Управлінські рішення приймаються з урахуванням пропозицій учасників освітнього процесу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3CE6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4.4.2.1. Частка учасників освітнього процесу, які вважають, що їхні пропозиції враховуються під час прийняття управлінських рішень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18CD9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4.4.2.1. Опитування</w:t>
            </w:r>
          </w:p>
        </w:tc>
      </w:tr>
      <w:tr w:rsidR="00F43FF8" w:rsidRPr="00F43FF8" w14:paraId="133C3814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C935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D3BA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7829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4.4.3. У закладі освіти створено умови для розвитку громадського самоврядування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8ADE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4.4.3.1. Керівник і педагогічна рада закладу освіти сприяють участі органів громадського самоврядування у вирішенні питань щодо діяльності закладу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507E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4.4.3.1. Опитування</w:t>
            </w:r>
          </w:p>
        </w:tc>
      </w:tr>
      <w:tr w:rsidR="00F43FF8" w:rsidRPr="00F43FF8" w14:paraId="1F8D8B63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01BF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E0EF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064E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4.4.4. У закладі освіти створено умови для виявлення громадської активності та ініціативи учасників освітнього процесу, їхньої участі в житті місцевої громади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BEFF3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 xml:space="preserve">4.4.4.1. Керівник закладу освіти, його заступники, органи управління закладу освіти підтримують освітні та громадські ініціативи учасників освітнього процесу, які спрямовані на сталий розвиток закладу освіти та участь у житті місцевої громади (культурні, спортивні, екологічні </w:t>
            </w:r>
            <w:proofErr w:type="spellStart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проєкти</w:t>
            </w:r>
            <w:proofErr w:type="spellEnd"/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, заходи тощо)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104B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4.4.4.1. Вивчення документації, опитування</w:t>
            </w:r>
          </w:p>
        </w:tc>
      </w:tr>
      <w:tr w:rsidR="00F43FF8" w:rsidRPr="00F43FF8" w14:paraId="0C0929C9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9185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70D4F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64B6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 Організація освітнього процесу враховує вікові особливості учнів, відповідає їхнім освітнім потребам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818C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4.4.5.1. Режим роботи закладу освіти враховує потреби учасників освітнього процесу, особливості діяльності закладу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C042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4.4.5.1. Вивчення документації, опитування</w:t>
            </w:r>
          </w:p>
        </w:tc>
      </w:tr>
      <w:tr w:rsidR="00F43FF8" w:rsidRPr="00F43FF8" w14:paraId="415D3BD5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4CC2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9B11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C8C69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63810B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4.4.5.2. У розкладі навчальних занять забезпечено розподіл навчального навантаження з урахуванням вікових особливостей учнів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A6839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4.4.5.2. Вивчення документації, опитування</w:t>
            </w:r>
          </w:p>
        </w:tc>
      </w:tr>
      <w:tr w:rsidR="00F43FF8" w:rsidRPr="00F43FF8" w14:paraId="0B63416E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D2E2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0447E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063B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DA04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4.4.5.3. Розклад навчальних занять сформований відповідно до освітньої програми та річного навчального плану закладу освіти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A538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4.4.5.3. Вивчення документації, опитування</w:t>
            </w:r>
          </w:p>
        </w:tc>
      </w:tr>
      <w:tr w:rsidR="00F43FF8" w:rsidRPr="00F43FF8" w14:paraId="3856B51E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1D53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D073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B2617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14162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4.4.5.4. Частка батьків і учнів, думка яких враховується при визначенні вибіркових (за вибором учнів) навчальних предметів (інтегрованих курсів)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63547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4.4.5.4. Опитування, вивчення документації</w:t>
            </w:r>
          </w:p>
        </w:tc>
      </w:tr>
      <w:tr w:rsidR="00F43FF8" w:rsidRPr="00F43FF8" w14:paraId="40A692DB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F0EF2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D4BF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7BB2A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406D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4.4.5.5 У закладі освіти застосовуються різні форми організації освітнього процесу, у тому числі з використанням технологій дистанційного навчання (у разі потреби)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70BA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4.4.5.5. Вивчення документації, опитування</w:t>
            </w:r>
          </w:p>
        </w:tc>
      </w:tr>
      <w:tr w:rsidR="00F43FF8" w:rsidRPr="00F43FF8" w14:paraId="5E9D07D2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CB433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9DDCB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EA9B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1736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4.4.5.6 Створено та/або використовується електронна освітня платформа для комунікації між суб’єктами дистанційного навчання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5DAF0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4.4.5.6. Спостереження, вивчення документації</w:t>
            </w:r>
          </w:p>
        </w:tc>
      </w:tr>
      <w:tr w:rsidR="00F43FF8" w:rsidRPr="00F43FF8" w14:paraId="692E99C4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1ECF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2B916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4CFB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4.4.6. У закладі освіти створюються умови для реалізації індивідуальної освітньої траєкторії учнів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1700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4.4.6.1. Керівник закладу освіти забезпечує розроблення та затвердження індивідуальних навчальних планів, запроваджує дистанційну (за наявності ресурсів) та індивідуальні форми здобуття освіти (у разі потреби)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3AC1D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4.4.6.1. Вивчення документації, опитування</w:t>
            </w:r>
          </w:p>
        </w:tc>
      </w:tr>
      <w:tr w:rsidR="00F43FF8" w:rsidRPr="00F43FF8" w14:paraId="3FA5A525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DEE1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4965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4.5. Формування та забезпечення реалізації політики академічної доброчесності</w:t>
            </w:r>
          </w:p>
        </w:tc>
        <w:tc>
          <w:tcPr>
            <w:tcW w:w="19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77BB8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4.5.1. Заклад освіти впроваджує політику академічної доброчесності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1F09A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4.5.1.1. Керівник і педагогічна рада закладу освіти відповідно до своїх повноважень забезпечують дотримання принципів і визначених законом правил академічної доброчесності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8049C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4.5.1.1. Вивчення документації, опитування</w:t>
            </w:r>
          </w:p>
        </w:tc>
      </w:tr>
      <w:tr w:rsidR="00F43FF8" w:rsidRPr="00F43FF8" w14:paraId="75B8AFBA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D596D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C9466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5D2D0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55385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4.5.1.2. Частка учнів і педагогічних працівників, які поінформовані щодо дотримання академічної доброчесності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20CF9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4.5.1.2. Опитування</w:t>
            </w:r>
          </w:p>
        </w:tc>
      </w:tr>
      <w:tr w:rsidR="00F43FF8" w:rsidRPr="00F43FF8" w14:paraId="53E5D273" w14:textId="77777777" w:rsidTr="00F43FF8">
        <w:trPr>
          <w:trHeight w:val="4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A7BC4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AD828" w14:textId="77777777" w:rsidR="00F43FF8" w:rsidRPr="00F43FF8" w:rsidRDefault="00F43FF8" w:rsidP="00F43F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</w:p>
        </w:tc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35B16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4.5.2. Керівник закладу освіти і його заступники сприяють формуванню в учасників освітнього процесу негативного ставлення до корупції</w:t>
            </w: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A2BB1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4.5.2.1. Керівник закладу освіти, його заступники, органи управління закладу освіти відповідно до своїх повноважень забезпечують проведення освітніх та інформаційних заходів, спрямованих на формування в учасників освітнього процесу негативного ставлення до корупції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AF0D4" w14:textId="77777777" w:rsidR="00F43FF8" w:rsidRPr="00F43FF8" w:rsidRDefault="00F43FF8" w:rsidP="00F43FF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F43F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4.5.2.1. Опитування</w:t>
            </w:r>
          </w:p>
        </w:tc>
      </w:tr>
    </w:tbl>
    <w:p w14:paraId="7F4BA27E" w14:textId="77777777" w:rsidR="002E0CDF" w:rsidRDefault="002E0CDF"/>
    <w:p w14:paraId="7BAFF074" w14:textId="77777777" w:rsidR="00F43FF8" w:rsidRDefault="00F43FF8"/>
    <w:p w14:paraId="06374BFF" w14:textId="77777777" w:rsidR="00F43FF8" w:rsidRDefault="00F43FF8"/>
    <w:p w14:paraId="34A7A89D" w14:textId="77777777" w:rsidR="00F43FF8" w:rsidRDefault="00F43FF8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4780"/>
      </w:tblGrid>
      <w:tr w:rsidR="00F43FF8" w14:paraId="28B41F23" w14:textId="77777777" w:rsidTr="00300304">
        <w:tc>
          <w:tcPr>
            <w:tcW w:w="10348" w:type="dxa"/>
          </w:tcPr>
          <w:p w14:paraId="5850DC06" w14:textId="77777777" w:rsidR="00F43FF8" w:rsidRDefault="00F43FF8" w:rsidP="00F43FF8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4780" w:type="dxa"/>
          </w:tcPr>
          <w:p w14:paraId="43392676" w14:textId="77777777" w:rsidR="00F43FF8" w:rsidRDefault="00F43FF8" w:rsidP="00F43FF8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2</w:t>
            </w:r>
          </w:p>
          <w:p w14:paraId="24B4751A" w14:textId="59A864CE" w:rsidR="00F43FF8" w:rsidRPr="00F43FF8" w:rsidRDefault="00F43FF8" w:rsidP="00F43FF8">
            <w:pPr>
              <w:pStyle w:val="Default"/>
              <w:jc w:val="center"/>
            </w:pPr>
            <w:r w:rsidRPr="00F43FF8">
              <w:t>(Додаток 2 до Методики, затвердженої наказом ДСЯОУ від 08.09.2021 № 01-11/58)</w:t>
            </w:r>
          </w:p>
          <w:p w14:paraId="3115B456" w14:textId="77777777" w:rsidR="00F43FF8" w:rsidRDefault="00F43FF8" w:rsidP="00F43FF8">
            <w:pPr>
              <w:pStyle w:val="Default"/>
              <w:rPr>
                <w:sz w:val="28"/>
                <w:szCs w:val="28"/>
              </w:rPr>
            </w:pPr>
          </w:p>
        </w:tc>
      </w:tr>
    </w:tbl>
    <w:p w14:paraId="42F2F977" w14:textId="77777777" w:rsidR="00F43FF8" w:rsidRDefault="00F43FF8" w:rsidP="00F43FF8">
      <w:pPr>
        <w:pStyle w:val="Default"/>
        <w:jc w:val="center"/>
        <w:rPr>
          <w:b/>
          <w:bCs/>
          <w:sz w:val="28"/>
          <w:szCs w:val="28"/>
        </w:rPr>
      </w:pPr>
    </w:p>
    <w:p w14:paraId="16B6DF5B" w14:textId="4E9D637F" w:rsidR="00F43FF8" w:rsidRPr="00F43FF8" w:rsidRDefault="00F43FF8" w:rsidP="00F43FF8">
      <w:pPr>
        <w:pStyle w:val="Default"/>
        <w:jc w:val="center"/>
        <w:rPr>
          <w:sz w:val="28"/>
          <w:szCs w:val="28"/>
        </w:rPr>
      </w:pPr>
      <w:r w:rsidRPr="00F43FF8">
        <w:rPr>
          <w:b/>
          <w:bCs/>
          <w:sz w:val="28"/>
          <w:szCs w:val="28"/>
        </w:rPr>
        <w:t>ОРІЄНТОВНІ РІВНІ ОЦІНЮВАННЯ</w:t>
      </w:r>
    </w:p>
    <w:p w14:paraId="517EAB82" w14:textId="00A35C16" w:rsidR="00F43FF8" w:rsidRDefault="00F43FF8" w:rsidP="00F43FF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3FF8">
        <w:rPr>
          <w:rFonts w:ascii="Times New Roman" w:hAnsi="Times New Roman" w:cs="Times New Roman"/>
          <w:b/>
          <w:bCs/>
          <w:sz w:val="28"/>
          <w:szCs w:val="28"/>
        </w:rPr>
        <w:t>ЗО щодо дотримання вимог організації освітніх і управлінських процесів та внутрішньої системи забезпечення якості освіти ЗО</w:t>
      </w:r>
    </w:p>
    <w:tbl>
      <w:tblPr>
        <w:tblW w:w="155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896"/>
        <w:gridCol w:w="3896"/>
        <w:gridCol w:w="3896"/>
        <w:gridCol w:w="3897"/>
      </w:tblGrid>
      <w:tr w:rsidR="00F43FF8" w:rsidRPr="002428E2" w14:paraId="6BECDE53" w14:textId="77777777" w:rsidTr="00270C39">
        <w:trPr>
          <w:trHeight w:val="420"/>
        </w:trPr>
        <w:tc>
          <w:tcPr>
            <w:tcW w:w="15585" w:type="dxa"/>
            <w:gridSpan w:val="4"/>
          </w:tcPr>
          <w:p w14:paraId="25A95349" w14:textId="77777777" w:rsidR="00F43FF8" w:rsidRPr="002428E2" w:rsidRDefault="00F43FF8" w:rsidP="00270C39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Рівні оцінювання якості освітньої діяльності закладу освіти </w:t>
            </w:r>
          </w:p>
        </w:tc>
      </w:tr>
      <w:tr w:rsidR="00F43FF8" w:rsidRPr="002428E2" w14:paraId="4A51DEB4" w14:textId="77777777" w:rsidTr="00270C39">
        <w:trPr>
          <w:trHeight w:val="768"/>
        </w:trPr>
        <w:tc>
          <w:tcPr>
            <w:tcW w:w="3896" w:type="dxa"/>
          </w:tcPr>
          <w:p w14:paraId="791A08F0" w14:textId="77777777" w:rsidR="00F43FF8" w:rsidRPr="002428E2" w:rsidRDefault="00F43FF8" w:rsidP="00270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Перший (високий)</w:t>
            </w:r>
          </w:p>
        </w:tc>
        <w:tc>
          <w:tcPr>
            <w:tcW w:w="3896" w:type="dxa"/>
          </w:tcPr>
          <w:p w14:paraId="76D5E9E0" w14:textId="77777777" w:rsidR="00F43FF8" w:rsidRPr="002428E2" w:rsidRDefault="00F43FF8" w:rsidP="00270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Другий (достатній)</w:t>
            </w:r>
          </w:p>
        </w:tc>
        <w:tc>
          <w:tcPr>
            <w:tcW w:w="3896" w:type="dxa"/>
          </w:tcPr>
          <w:p w14:paraId="077A3EF9" w14:textId="77777777" w:rsidR="00F43FF8" w:rsidRPr="002428E2" w:rsidRDefault="00F43FF8" w:rsidP="00270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Третій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(вимагає покращення)</w:t>
            </w:r>
          </w:p>
        </w:tc>
        <w:tc>
          <w:tcPr>
            <w:tcW w:w="3897" w:type="dxa"/>
          </w:tcPr>
          <w:p w14:paraId="77CE8F06" w14:textId="77777777" w:rsidR="00F43FF8" w:rsidRPr="002428E2" w:rsidRDefault="00F43FF8" w:rsidP="00270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Четвертий (низький)</w:t>
            </w:r>
          </w:p>
        </w:tc>
      </w:tr>
      <w:tr w:rsidR="00F43FF8" w:rsidRPr="002428E2" w14:paraId="4D40B2CC" w14:textId="77777777" w:rsidTr="00270C39">
        <w:trPr>
          <w:trHeight w:val="260"/>
        </w:trPr>
        <w:tc>
          <w:tcPr>
            <w:tcW w:w="15585" w:type="dxa"/>
            <w:gridSpan w:val="4"/>
          </w:tcPr>
          <w:p w14:paraId="41D96D3E" w14:textId="77777777" w:rsidR="00F43FF8" w:rsidRPr="002428E2" w:rsidRDefault="00F43FF8" w:rsidP="00270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Напрям оцінювання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1. ОСВІТНЄ СЕРЕДОВИЩЕ ЗАКЛАДУ ОСВІТИ</w:t>
            </w:r>
          </w:p>
        </w:tc>
      </w:tr>
      <w:tr w:rsidR="00F43FF8" w:rsidRPr="002428E2" w14:paraId="0B0069D4" w14:textId="77777777" w:rsidTr="00270C39">
        <w:trPr>
          <w:trHeight w:val="260"/>
        </w:trPr>
        <w:tc>
          <w:tcPr>
            <w:tcW w:w="15585" w:type="dxa"/>
            <w:gridSpan w:val="4"/>
          </w:tcPr>
          <w:p w14:paraId="46181CB1" w14:textId="77777777" w:rsidR="00F43FF8" w:rsidRPr="002428E2" w:rsidRDefault="00F43FF8" w:rsidP="00270C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Вимога/правило організації освітніх і управлінських процесів закладу освіти та внутрішньої системи забезпечення якості освіти</w:t>
            </w:r>
          </w:p>
          <w:p w14:paraId="26119150" w14:textId="77777777" w:rsidR="00F43FF8" w:rsidRPr="002428E2" w:rsidRDefault="00F43FF8" w:rsidP="00270C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heading=h.gjdgxs" w:colFirst="0" w:colLast="0"/>
            <w:bookmarkEnd w:id="2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 Забезпечення комфортних і безпечних умов навчання та праці</w:t>
            </w:r>
          </w:p>
        </w:tc>
      </w:tr>
      <w:tr w:rsidR="00F43FF8" w:rsidRPr="002428E2" w14:paraId="52E0371D" w14:textId="77777777" w:rsidTr="00270C39">
        <w:trPr>
          <w:trHeight w:val="1128"/>
        </w:trPr>
        <w:tc>
          <w:tcPr>
            <w:tcW w:w="3896" w:type="dxa"/>
          </w:tcPr>
          <w:p w14:paraId="29E8B399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1.1.1.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Територія та приміщення чисті і охайні. На території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колючі дерева, кущі, гриби та рослини з отруйними властивостями, зазначені у відповідному Переліку</w:t>
            </w:r>
          </w:p>
        </w:tc>
        <w:tc>
          <w:tcPr>
            <w:tcW w:w="3896" w:type="dxa"/>
          </w:tcPr>
          <w:p w14:paraId="5F3EB64B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1.1.1. В основному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територія та приміщення чисті та охайні. На території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колючі дерева, кущі, гриби та рослини з отруйними властивостями, зазначені у відповідному Переліку</w:t>
            </w:r>
          </w:p>
        </w:tc>
        <w:tc>
          <w:tcPr>
            <w:tcW w:w="3896" w:type="dxa"/>
          </w:tcPr>
          <w:p w14:paraId="03E4408E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1.1.1.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території закладу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є нагромадження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сміття, будівельного матеріалу, опалого листя тощо. </w:t>
            </w:r>
          </w:p>
          <w:p w14:paraId="668D2AE0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території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наявні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поодинокі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колючі дерева, кущі, гриби та рослини з отруйними властивостями</w:t>
            </w:r>
          </w:p>
        </w:tc>
        <w:tc>
          <w:tcPr>
            <w:tcW w:w="3897" w:type="dxa"/>
          </w:tcPr>
          <w:p w14:paraId="50B2C26B" w14:textId="77777777" w:rsidR="00F43FF8" w:rsidRPr="002428E2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Територія закладу та/або приміщення –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занедбані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небезпечні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учасників освітнього процесу. </w:t>
            </w:r>
          </w:p>
          <w:p w14:paraId="74D9640D" w14:textId="77777777" w:rsidR="00F43FF8" w:rsidRPr="002428E2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території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наявні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колючі кущі, дерева, рослини, гриби з отруйними властивостями</w:t>
            </w:r>
          </w:p>
        </w:tc>
      </w:tr>
      <w:tr w:rsidR="00F43FF8" w:rsidRPr="002428E2" w14:paraId="5D6D58F0" w14:textId="77777777" w:rsidTr="00270C39">
        <w:trPr>
          <w:trHeight w:val="830"/>
        </w:trPr>
        <w:tc>
          <w:tcPr>
            <w:tcW w:w="3896" w:type="dxa"/>
          </w:tcPr>
          <w:p w14:paraId="7EAF3F0E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Щоденно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здійснюється огляд території щодо її безпечності для учасників освітнього процесу.</w:t>
            </w:r>
          </w:p>
        </w:tc>
        <w:tc>
          <w:tcPr>
            <w:tcW w:w="3896" w:type="dxa"/>
          </w:tcPr>
          <w:p w14:paraId="2412EF07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Щоденно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здійснюється огляд території щодо її безпечності для організації освітнього процесу.</w:t>
            </w:r>
          </w:p>
        </w:tc>
        <w:tc>
          <w:tcPr>
            <w:tcW w:w="3896" w:type="dxa"/>
          </w:tcPr>
          <w:p w14:paraId="0568AB99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Огляд території щодо її безпечності для організації освітнього процесу здійснюється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періодично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7" w:type="dxa"/>
          </w:tcPr>
          <w:p w14:paraId="1B8BCE12" w14:textId="77777777" w:rsidR="00F43FF8" w:rsidRPr="002428E2" w:rsidRDefault="00F43FF8" w:rsidP="00270C39">
            <w:pPr>
              <w:ind w:right="-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 території щодо її безпечності для організації освітнього процесу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здійснюється.</w:t>
            </w:r>
          </w:p>
        </w:tc>
      </w:tr>
      <w:tr w:rsidR="00F43FF8" w:rsidRPr="002428E2" w14:paraId="0C7E1657" w14:textId="77777777" w:rsidTr="00270C39">
        <w:trPr>
          <w:trHeight w:val="998"/>
        </w:trPr>
        <w:tc>
          <w:tcPr>
            <w:tcW w:w="3896" w:type="dxa"/>
          </w:tcPr>
          <w:p w14:paraId="46F9C535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Уся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територія ділянки закладу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освітлюється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вечірній та нічний час</w:t>
            </w:r>
          </w:p>
        </w:tc>
        <w:tc>
          <w:tcPr>
            <w:tcW w:w="3896" w:type="dxa"/>
          </w:tcPr>
          <w:p w14:paraId="770F49CF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Територія ділянки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освітлюється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вечірній та нічний час</w:t>
            </w:r>
          </w:p>
        </w:tc>
        <w:tc>
          <w:tcPr>
            <w:tcW w:w="3896" w:type="dxa"/>
          </w:tcPr>
          <w:p w14:paraId="208F75F3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Територія ділянки закладу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частково освітлюється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вечірній та нічний час</w:t>
            </w:r>
          </w:p>
        </w:tc>
        <w:tc>
          <w:tcPr>
            <w:tcW w:w="3897" w:type="dxa"/>
          </w:tcPr>
          <w:p w14:paraId="3AACA68C" w14:textId="77777777" w:rsidR="00F43FF8" w:rsidRPr="006A520F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Територія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освітлюється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вечірній і нічний час</w:t>
            </w:r>
          </w:p>
        </w:tc>
      </w:tr>
      <w:tr w:rsidR="00F43FF8" w:rsidRPr="002428E2" w14:paraId="58644627" w14:textId="77777777" w:rsidTr="00270C39">
        <w:trPr>
          <w:trHeight w:val="843"/>
        </w:trPr>
        <w:tc>
          <w:tcPr>
            <w:tcW w:w="3896" w:type="dxa"/>
          </w:tcPr>
          <w:p w14:paraId="5C2BB409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Територія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недоступна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несанкціонованого заїзду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транспорту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доступу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сторонніх осі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б.</w:t>
            </w:r>
          </w:p>
          <w:p w14:paraId="13A6B276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приміщення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закладу допускаються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виключно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учасники освітнього процесу</w:t>
            </w:r>
          </w:p>
        </w:tc>
        <w:tc>
          <w:tcPr>
            <w:tcW w:w="3896" w:type="dxa"/>
          </w:tcPr>
          <w:p w14:paraId="7D190FA3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Територія закладу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недоступна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несанкціонованого заїзду т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ранспорту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579D7F3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Приміщення недоступні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сторонніх осіб</w:t>
            </w:r>
          </w:p>
          <w:p w14:paraId="6E5E694E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14:paraId="36FAC1FC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Наявні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окремі пошкодження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цілісності огорожі території закладу, до якого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є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доступ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сторонніх осіб і несанкціонованого заїзду транспорту.</w:t>
            </w:r>
          </w:p>
          <w:p w14:paraId="4CF0A2B5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Приміщення закладу освіти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доступні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сторонніх осіб </w:t>
            </w:r>
          </w:p>
        </w:tc>
        <w:tc>
          <w:tcPr>
            <w:tcW w:w="3897" w:type="dxa"/>
          </w:tcPr>
          <w:p w14:paraId="469EE281" w14:textId="77777777" w:rsidR="00F43FF8" w:rsidRPr="006A520F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Територія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огороджена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або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значна частина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огорожі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відсутня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доступна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сторонніх осіб і несанкціонованого заїзду транспорту </w:t>
            </w:r>
          </w:p>
        </w:tc>
      </w:tr>
      <w:tr w:rsidR="00F43FF8" w:rsidRPr="002428E2" w14:paraId="585A90D3" w14:textId="77777777" w:rsidTr="00270C39">
        <w:trPr>
          <w:trHeight w:val="1128"/>
        </w:trPr>
        <w:tc>
          <w:tcPr>
            <w:tcW w:w="3896" w:type="dxa"/>
          </w:tcPr>
          <w:p w14:paraId="19E43776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Кількість учнів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перевищує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його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проєктну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потужність </w:t>
            </w:r>
          </w:p>
        </w:tc>
        <w:tc>
          <w:tcPr>
            <w:tcW w:w="3896" w:type="dxa"/>
          </w:tcPr>
          <w:p w14:paraId="633075EB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випадку, коли кількість учнів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перевищує </w:t>
            </w:r>
            <w:proofErr w:type="spellStart"/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проєктну</w:t>
            </w:r>
            <w:proofErr w:type="spellEnd"/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потужність закладу, керівником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вжито належних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заходів для забезпечення відповідного рівня організації освітнього процесу</w:t>
            </w:r>
          </w:p>
        </w:tc>
        <w:tc>
          <w:tcPr>
            <w:tcW w:w="3896" w:type="dxa"/>
          </w:tcPr>
          <w:p w14:paraId="5528A039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Кількість учнів закладу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перевищує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його </w:t>
            </w:r>
            <w:proofErr w:type="spellStart"/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проєктну</w:t>
            </w:r>
            <w:proofErr w:type="spellEnd"/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потужність, керівником закладу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вживаються належні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заходи для забезпечення відповідного рівня організації освітнього процесу</w:t>
            </w:r>
          </w:p>
        </w:tc>
        <w:tc>
          <w:tcPr>
            <w:tcW w:w="3897" w:type="dxa"/>
          </w:tcPr>
          <w:p w14:paraId="12977B1C" w14:textId="77777777" w:rsidR="00F43FF8" w:rsidRPr="002428E2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Кількість учнів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перевищує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його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проєктну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потужність, керівником не вживається жодних заходів для забезпечення відповідного рівня організації освітнього процесу</w:t>
            </w:r>
          </w:p>
        </w:tc>
      </w:tr>
      <w:tr w:rsidR="00F43FF8" w:rsidRPr="002428E2" w14:paraId="28009145" w14:textId="77777777" w:rsidTr="00270C39">
        <w:trPr>
          <w:trHeight w:val="845"/>
        </w:trPr>
        <w:tc>
          <w:tcPr>
            <w:tcW w:w="3896" w:type="dxa"/>
          </w:tcPr>
          <w:p w14:paraId="2572DC93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Навчальні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кабінети перших класів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розміщені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першому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поверсі. Навчальні кабінети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непрохідні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початкова школа розміщена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окремому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приміщенні/блоці</w:t>
            </w:r>
          </w:p>
        </w:tc>
        <w:tc>
          <w:tcPr>
            <w:tcW w:w="3896" w:type="dxa"/>
          </w:tcPr>
          <w:p w14:paraId="4284B8C9" w14:textId="77777777" w:rsidR="00F43FF8" w:rsidRPr="006A520F" w:rsidRDefault="00F43FF8" w:rsidP="00270C39">
            <w:pP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Навчальні кабінети початкової школи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непрохідні.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Початкова школа розташована </w:t>
            </w:r>
            <w:proofErr w:type="spellStart"/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відокремлено</w:t>
            </w:r>
            <w:proofErr w:type="spellEnd"/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 навчальних приміщень для здобувачів базової та профільної середньої освіти</w:t>
            </w:r>
          </w:p>
          <w:p w14:paraId="78B1D880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14:paraId="59CB8C67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Наявні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прохідні навчальні приміщення.</w:t>
            </w:r>
          </w:p>
          <w:p w14:paraId="70D62674" w14:textId="77777777" w:rsidR="00F43FF8" w:rsidRPr="006A520F" w:rsidRDefault="00F43FF8" w:rsidP="00270C39">
            <w:pP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Початкова школа не відокремлена від навчальних приміщень для здобувачів базової та профільної середньої освіти</w:t>
            </w:r>
          </w:p>
          <w:p w14:paraId="628E2494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14:paraId="021E2619" w14:textId="77777777" w:rsidR="00F43FF8" w:rsidRPr="002428E2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Наявні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прохідні навчальні приміщення та навчальні кабінети, що облаштовані в пристосованих приміщеннях із порушенням санітарних норм. </w:t>
            </w:r>
          </w:p>
          <w:p w14:paraId="59A848E0" w14:textId="77777777" w:rsidR="00F43FF8" w:rsidRPr="002428E2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Навчальні приміщення початкової школи частково розташовані на третьому поверсі та вище, поряд з навчальними приміщеннями для здобувачів базової та профільної середньої освіти</w:t>
            </w:r>
          </w:p>
        </w:tc>
      </w:tr>
      <w:tr w:rsidR="00F43FF8" w:rsidRPr="002428E2" w14:paraId="6263146C" w14:textId="77777777" w:rsidTr="00270C39">
        <w:trPr>
          <w:trHeight w:val="1128"/>
        </w:trPr>
        <w:tc>
          <w:tcPr>
            <w:tcW w:w="3896" w:type="dxa"/>
          </w:tcPr>
          <w:p w14:paraId="38D1D105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Облаштовано спортивні майданчики з твердим покриттям. Футбольне поле має трав'яне або штучне покриття. Майданчики для учнів 1 – 4-х класів обладнані тіньовими навісами, ігровим та фізкультурно-спортивним обладнанням, що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відповідає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віковим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особливостям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учнів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запитам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дітей з особливими освітніми потребами</w:t>
            </w:r>
          </w:p>
        </w:tc>
        <w:tc>
          <w:tcPr>
            <w:tcW w:w="3896" w:type="dxa"/>
          </w:tcPr>
          <w:p w14:paraId="644C7532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Облаштовано спортивні майданчики з твердим покриттям. Наявне футбольне поле. Майданчики для учнів 1 – 4-х класів обладнані ігровим та фізкультурно-спортивним обладнанням, що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відповідає віковим особливостям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учнів</w:t>
            </w:r>
          </w:p>
          <w:p w14:paraId="6438EAD6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7695EE41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Наявні футбольне поле та спортивні майданчики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облаштовані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заняття ігровими видами спорту. Наявні майданчики для учнів 1 – 4-х класів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облаштовані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використання.</w:t>
            </w:r>
          </w:p>
          <w:p w14:paraId="70E21DA2" w14:textId="77777777" w:rsidR="00F43FF8" w:rsidRPr="006A520F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Керівництвом закладу впродовж останніх років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вживалися певні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заходи щодо облаштування спортивних та ігрових майданчиків</w:t>
            </w:r>
          </w:p>
        </w:tc>
        <w:tc>
          <w:tcPr>
            <w:tcW w:w="3897" w:type="dxa"/>
          </w:tcPr>
          <w:p w14:paraId="2D97D0F4" w14:textId="77777777" w:rsidR="00F43FF8" w:rsidRPr="002428E2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Спортивні та/або ігрові майданчики, футбольне поле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Керівництвом закладу впродовж останніх років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вживалися відповідні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заходи щодо облаштування спортивних та ігрових майданчиків</w:t>
            </w:r>
          </w:p>
          <w:p w14:paraId="3437F948" w14:textId="77777777" w:rsidR="00F43FF8" w:rsidRPr="002428E2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51188ACC" w14:textId="77777777" w:rsidTr="00270C39">
        <w:trPr>
          <w:trHeight w:val="276"/>
        </w:trPr>
        <w:tc>
          <w:tcPr>
            <w:tcW w:w="3896" w:type="dxa"/>
          </w:tcPr>
          <w:p w14:paraId="0E136833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 приміщеннях закладу освіти повітряно-тепловий режим та освітлення відповідає санітарним нормам. Приміщення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прибрані</w:t>
            </w:r>
          </w:p>
          <w:p w14:paraId="199134C3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14:paraId="72A1D436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У приміщеннях закладу освіти повітряно-тепловий режим та освітлення відповідає санітарним нормам. Приміщення прибрані</w:t>
            </w:r>
          </w:p>
          <w:p w14:paraId="4556FE5F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14:paraId="35696BF0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окремих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приміщеннях закладу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створено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комфортний повітряно-тепловий режим та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забезпечено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належне освітлення. Керівництвом закладу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вжито належних заходів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реагування для вирішення ситуації</w:t>
            </w:r>
          </w:p>
        </w:tc>
        <w:tc>
          <w:tcPr>
            <w:tcW w:w="3897" w:type="dxa"/>
          </w:tcPr>
          <w:p w14:paraId="285E9F78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Значна частина приміщень закладу функціонують в умовах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незадовільного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повітряно-теплового режиму та освітлення.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приміщень не прибираються </w:t>
            </w:r>
          </w:p>
        </w:tc>
      </w:tr>
      <w:tr w:rsidR="00F43FF8" w:rsidRPr="002428E2" w14:paraId="37FE7EFA" w14:textId="77777777" w:rsidTr="00270C39">
        <w:trPr>
          <w:trHeight w:val="1128"/>
        </w:trPr>
        <w:tc>
          <w:tcPr>
            <w:tcW w:w="3896" w:type="dxa"/>
          </w:tcPr>
          <w:p w14:paraId="35918389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Туалети облаштовані відповідно до санітарно-гігієнічних вимог та утримуються 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належному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стані</w:t>
            </w:r>
          </w:p>
        </w:tc>
        <w:tc>
          <w:tcPr>
            <w:tcW w:w="3896" w:type="dxa"/>
          </w:tcPr>
          <w:p w14:paraId="2A6FE6ED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Туалети облаштовані відповідно до санітарно-гігієнічних вимог та утримуються в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належному стані</w:t>
            </w:r>
          </w:p>
        </w:tc>
        <w:tc>
          <w:tcPr>
            <w:tcW w:w="3896" w:type="dxa"/>
          </w:tcPr>
          <w:p w14:paraId="21FAE8DE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Є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неприбрані приміщення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Облаштування та/або утримання туалетів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відповідає санітарним вимогам</w:t>
            </w:r>
          </w:p>
        </w:tc>
        <w:tc>
          <w:tcPr>
            <w:tcW w:w="3897" w:type="dxa"/>
          </w:tcPr>
          <w:p w14:paraId="31C44D2A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внутрішні вбиральні (туалет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облаштовано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вулиці)</w:t>
            </w:r>
          </w:p>
          <w:p w14:paraId="52D106CB" w14:textId="77777777" w:rsidR="00F43FF8" w:rsidRPr="002428E2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337AD8BA" w14:textId="77777777" w:rsidTr="00270C39">
        <w:trPr>
          <w:trHeight w:val="792"/>
        </w:trPr>
        <w:tc>
          <w:tcPr>
            <w:tcW w:w="3896" w:type="dxa"/>
          </w:tcPr>
          <w:p w14:paraId="3959FF82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дотримано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питний режим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різні способи</w:t>
            </w:r>
          </w:p>
        </w:tc>
        <w:tc>
          <w:tcPr>
            <w:tcW w:w="3896" w:type="dxa"/>
          </w:tcPr>
          <w:p w14:paraId="4CABEB07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Питний режим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забезпечено одним із дозволених способів</w:t>
            </w:r>
          </w:p>
        </w:tc>
        <w:tc>
          <w:tcPr>
            <w:tcW w:w="3896" w:type="dxa"/>
          </w:tcPr>
          <w:p w14:paraId="7A644C59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Є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проблеми із постійним забезпеченням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питного режиму в закладі освіти</w:t>
            </w:r>
          </w:p>
        </w:tc>
        <w:tc>
          <w:tcPr>
            <w:tcW w:w="3897" w:type="dxa"/>
          </w:tcPr>
          <w:p w14:paraId="74D1E63E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Питний режим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забезпечено</w:t>
            </w:r>
          </w:p>
        </w:tc>
      </w:tr>
      <w:tr w:rsidR="00F43FF8" w:rsidRPr="002428E2" w14:paraId="1BF19565" w14:textId="77777777" w:rsidTr="00270C39">
        <w:trPr>
          <w:trHeight w:val="278"/>
        </w:trPr>
        <w:tc>
          <w:tcPr>
            <w:tcW w:w="3896" w:type="dxa"/>
          </w:tcPr>
          <w:p w14:paraId="0AD92952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Приміщення закладу освіти використовуються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раціонально.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Комплектування класів відбувається з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урахуванням чисельності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здобувачів освіти, їх особливих освітніх потреб,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площі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навчальних приміщень</w:t>
            </w:r>
          </w:p>
        </w:tc>
        <w:tc>
          <w:tcPr>
            <w:tcW w:w="3896" w:type="dxa"/>
          </w:tcPr>
          <w:p w14:paraId="4812E8C9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основному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приміщення закладу освіти використовуються раціонально.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переважній більшості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випадків комплектування класів відбувається з урахуванням чисельності здобувачів освіти, площі навчальних приміщень</w:t>
            </w:r>
          </w:p>
        </w:tc>
        <w:tc>
          <w:tcPr>
            <w:tcW w:w="3896" w:type="dxa"/>
          </w:tcPr>
          <w:p w14:paraId="18793120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Частина приміщень закладу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освіти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нераціонально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використовуються під час організації освітнього процесу. </w:t>
            </w:r>
          </w:p>
          <w:p w14:paraId="7C5E64C0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незначній частині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випадків при комплектуванні класів враховано чисельність та площу навчальних приміщень</w:t>
            </w:r>
          </w:p>
        </w:tc>
        <w:tc>
          <w:tcPr>
            <w:tcW w:w="3897" w:type="dxa"/>
          </w:tcPr>
          <w:p w14:paraId="4C4C0892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Керівництвом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вживаються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заходи для забезпечення належних умов функціонування та утримання приміщень. Приміщення закладу освіти використовуються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нераціонально,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комплектуванні класів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враховується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чисельність і площа навчальних приміщень</w:t>
            </w:r>
          </w:p>
        </w:tc>
      </w:tr>
      <w:tr w:rsidR="00F43FF8" w:rsidRPr="002428E2" w14:paraId="1DB3F026" w14:textId="77777777" w:rsidTr="00270C39">
        <w:trPr>
          <w:trHeight w:val="1128"/>
        </w:trPr>
        <w:tc>
          <w:tcPr>
            <w:tcW w:w="3896" w:type="dxa"/>
          </w:tcPr>
          <w:p w14:paraId="1DFCFAB1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є персональні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робочі місця для педагогічних працівників,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облаштовані місця відпочинку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учасників освітнього процесу</w:t>
            </w:r>
          </w:p>
        </w:tc>
        <w:tc>
          <w:tcPr>
            <w:tcW w:w="3896" w:type="dxa"/>
          </w:tcPr>
          <w:p w14:paraId="0D2A1838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є робочі місця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педагогічних працівників.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Наявні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місця для відпочинку для учасників освітнього процесу</w:t>
            </w:r>
          </w:p>
        </w:tc>
        <w:tc>
          <w:tcPr>
            <w:tcW w:w="3896" w:type="dxa"/>
          </w:tcPr>
          <w:p w14:paraId="22EFCD80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Педагогічні працівники забезпечені робочими місцями.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Є потреба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створенні додаткових місць відпочинку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учасників освітнього процесу</w:t>
            </w:r>
          </w:p>
        </w:tc>
        <w:tc>
          <w:tcPr>
            <w:tcW w:w="3897" w:type="dxa"/>
          </w:tcPr>
          <w:p w14:paraId="64AB60F8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Є робочі місця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лише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частини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педагогічних працівників,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відсутні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місця відпочинку для учасників освітнього процесу</w:t>
            </w:r>
          </w:p>
        </w:tc>
      </w:tr>
      <w:tr w:rsidR="00F43FF8" w:rsidRPr="002428E2" w14:paraId="2CD81705" w14:textId="77777777" w:rsidTr="00270C39">
        <w:trPr>
          <w:trHeight w:val="690"/>
        </w:trPr>
        <w:tc>
          <w:tcPr>
            <w:tcW w:w="3896" w:type="dxa"/>
          </w:tcPr>
          <w:p w14:paraId="1B10A46B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535"/>
                <w:tab w:val="left" w:pos="11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забезпечений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навчальними кабінетами і приміщеннями, необхідними для реалізації освітньої програми та забезпечення освітнього процесу</w:t>
            </w:r>
          </w:p>
        </w:tc>
        <w:tc>
          <w:tcPr>
            <w:tcW w:w="3896" w:type="dxa"/>
          </w:tcPr>
          <w:p w14:paraId="688062B4" w14:textId="77777777" w:rsidR="00F43FF8" w:rsidRPr="006A520F" w:rsidRDefault="00F43FF8" w:rsidP="00270C3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1.1.2.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переважній більшості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забезпечений навчальними кабінетами і приміщеннями, необхідними для реалізації освітньої програми та забезпечення освітнього процесу</w:t>
            </w:r>
          </w:p>
        </w:tc>
        <w:tc>
          <w:tcPr>
            <w:tcW w:w="3896" w:type="dxa"/>
          </w:tcPr>
          <w:p w14:paraId="20577852" w14:textId="77777777" w:rsidR="00F43FF8" w:rsidRPr="006A520F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535"/>
                <w:tab w:val="left" w:pos="11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1.1.2.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6A52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частково забезпечений </w:t>
            </w:r>
            <w:r w:rsidRPr="006A5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навчальними кабінетами і приміщеннями, необхідними для реалізації освітньої програми та забезпечення освітнього процесу</w:t>
            </w:r>
          </w:p>
        </w:tc>
        <w:tc>
          <w:tcPr>
            <w:tcW w:w="3897" w:type="dxa"/>
          </w:tcPr>
          <w:p w14:paraId="56AFAEF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535"/>
                <w:tab w:val="left" w:pos="11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забезпечений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необхідними навчальними кабінетами,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недостатня кількість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приміщень для забезпечення освітнього процесу</w:t>
            </w:r>
          </w:p>
        </w:tc>
      </w:tr>
      <w:tr w:rsidR="00F43FF8" w:rsidRPr="002428E2" w14:paraId="40B468D0" w14:textId="77777777" w:rsidTr="00270C39">
        <w:trPr>
          <w:trHeight w:val="703"/>
        </w:trPr>
        <w:tc>
          <w:tcPr>
            <w:tcW w:w="3896" w:type="dxa"/>
          </w:tcPr>
          <w:p w14:paraId="78F7D3C2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535"/>
                <w:tab w:val="left" w:pos="11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Навчальні кабінети повністю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обладнані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 навчання для виконання відповідної навчальної програми</w:t>
            </w:r>
          </w:p>
          <w:p w14:paraId="5683BB7A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16BC16DB" w14:textId="77777777" w:rsidR="00F43FF8" w:rsidRPr="002428E2" w:rsidRDefault="00F43FF8" w:rsidP="00270C3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Навчальні кабінети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достатньо обладнані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засобами навчання для виконання відповідної навчальної програми</w:t>
            </w:r>
          </w:p>
        </w:tc>
        <w:tc>
          <w:tcPr>
            <w:tcW w:w="3896" w:type="dxa"/>
          </w:tcPr>
          <w:p w14:paraId="48C599BD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535"/>
                <w:tab w:val="left" w:pos="11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Навчальні кабінети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достатньо обладнані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засобами навчання для виконання відповідної навчальної програми. Керівництвом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вживаються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певні заходи реагування для покращення стану забезпечення навчальних приміщень</w:t>
            </w:r>
          </w:p>
        </w:tc>
        <w:tc>
          <w:tcPr>
            <w:tcW w:w="3897" w:type="dxa"/>
          </w:tcPr>
          <w:p w14:paraId="5FA7BAC1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535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Навчальні кабінети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обладнані або обладнані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 навчання, що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дозволяють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виконати відповідну навчальну програму. Керівництвом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вживаються заходи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покращення стану матеріально-технічного забезпечення навчальних приміщень</w:t>
            </w:r>
          </w:p>
        </w:tc>
      </w:tr>
      <w:tr w:rsidR="00F43FF8" w:rsidRPr="002428E2" w14:paraId="5325ED63" w14:textId="77777777" w:rsidTr="00270C39">
        <w:trPr>
          <w:trHeight w:val="845"/>
        </w:trPr>
        <w:tc>
          <w:tcPr>
            <w:tcW w:w="3896" w:type="dxa"/>
          </w:tcPr>
          <w:p w14:paraId="6425C036" w14:textId="77777777" w:rsidR="00F43FF8" w:rsidRPr="002428E2" w:rsidRDefault="00F43FF8" w:rsidP="00270C3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1.1.3. Інструктажі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навчання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охорони праці, безпеки життєдіяльності, пожежної безпеки, правил поведінки в умовах надзвичайних ситуацій із працівниками закладу та здобувачами освіти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проводяться систематично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(згідно з вимогами законодавства про охорону праці). До проведення інструктажів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залучаються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працівники Державної служби України з надзвичайних ситуацій. Учасники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дотримуються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вимог щодо охорони праці, безпеки життєдіяльності, правил поведінки в умовах надзвичайних ситуацій</w:t>
            </w:r>
          </w:p>
        </w:tc>
        <w:tc>
          <w:tcPr>
            <w:tcW w:w="3896" w:type="dxa"/>
          </w:tcPr>
          <w:p w14:paraId="174BD0DB" w14:textId="77777777" w:rsidR="00F43FF8" w:rsidRPr="002428E2" w:rsidRDefault="00F43FF8" w:rsidP="00270C3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1.1.3. Інструктажі/ навчання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працівниками та здобувачами освіти проводяться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згідно з законодавством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 охорону праці. Учасники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дотримуються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вимог щодо охорони праці, безпеки життєдіяльності, правил поведінки в умовах надзвичайних ситуацій</w:t>
            </w:r>
          </w:p>
          <w:p w14:paraId="529810FD" w14:textId="77777777" w:rsidR="00F43FF8" w:rsidRPr="002428E2" w:rsidRDefault="00F43FF8" w:rsidP="00270C3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2ED092ED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535"/>
                <w:tab w:val="left" w:pos="11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1.1.3.Інструктажі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 працівниками закладу освіти та здобувачами освіти проводяться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несистематично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Навчання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метою відпрацювання практичних навичок зі здобувачами освіти та працівниками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проводиться. Частина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учасників освітнього процесу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дотримується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вимог щодо охорони праці, безпеки життєдіяльності, правил поведінки в умовах надзвичайних ситуацій</w:t>
            </w:r>
          </w:p>
          <w:p w14:paraId="12A15FD9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14:paraId="53E6C1D3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535"/>
                <w:tab w:val="left" w:pos="11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1.1.3.Інструктажі/навчання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працівниками закладу освіти і здобувачами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проводяться.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Учасники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дотримуються вимог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щодо охорони праці, безпеки життєдіяльності, пожежної безпеки, правил поведінки в умовах надзвичайних ситуацій</w:t>
            </w:r>
          </w:p>
          <w:p w14:paraId="56A6AC1E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1D0B8421" w14:textId="77777777" w:rsidTr="00270C39">
        <w:trPr>
          <w:trHeight w:val="288"/>
        </w:trPr>
        <w:tc>
          <w:tcPr>
            <w:tcW w:w="3896" w:type="dxa"/>
          </w:tcPr>
          <w:p w14:paraId="7110DDC8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1.1.4*.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Інструктажі/навчання з педагогічними працівниками щодо надання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домедичної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допомоги, реагування на випадки травмування або погіршення самопочуття здобувачів освіти та працівників під час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проводяться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систематично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(згідно  з вимогами законодавства про охорону праці). Педагогічні працівники та керівництво у разі нещасного випадку діють у встановленому порядку</w:t>
            </w:r>
          </w:p>
        </w:tc>
        <w:tc>
          <w:tcPr>
            <w:tcW w:w="3896" w:type="dxa"/>
          </w:tcPr>
          <w:p w14:paraId="2F19344C" w14:textId="77777777" w:rsidR="00F43FF8" w:rsidRPr="002428E2" w:rsidRDefault="00F43FF8" w:rsidP="00270C39">
            <w:pPr>
              <w:tabs>
                <w:tab w:val="left" w:pos="0"/>
              </w:tabs>
              <w:spacing w:after="0" w:line="240" w:lineRule="auto"/>
              <w:ind w:left="-6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_</w:t>
            </w:r>
          </w:p>
        </w:tc>
        <w:tc>
          <w:tcPr>
            <w:tcW w:w="3896" w:type="dxa"/>
          </w:tcPr>
          <w:p w14:paraId="74F81E26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ind w:right="-108" w:firstLine="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</w:p>
        </w:tc>
        <w:tc>
          <w:tcPr>
            <w:tcW w:w="3897" w:type="dxa"/>
          </w:tcPr>
          <w:p w14:paraId="6DA99023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1.1.4.* Не проводяться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інструктажі та навчання щодо надання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домедичної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допомоги, реагування на випадки травматизму або погіршення самопочуття здобувачів освіти та працівників під час освітнього процесу. Педагогічні працівники й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керівництво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вживають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відповідних заходів реагування у разі нещасного випадку</w:t>
            </w:r>
          </w:p>
        </w:tc>
      </w:tr>
      <w:tr w:rsidR="00F43FF8" w:rsidRPr="002428E2" w14:paraId="59D90D67" w14:textId="77777777" w:rsidTr="00270C39">
        <w:trPr>
          <w:trHeight w:val="420"/>
        </w:trPr>
        <w:tc>
          <w:tcPr>
            <w:tcW w:w="3896" w:type="dxa"/>
          </w:tcPr>
          <w:p w14:paraId="5DD8B1BD" w14:textId="77777777" w:rsidR="00F43FF8" w:rsidRPr="002428E2" w:rsidRDefault="00F43FF8" w:rsidP="00270C3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1.1.5.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створено умови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формування культури здорового харчування у здобувачів освіти. Учасники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задоволен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і умовами харчування</w:t>
            </w:r>
          </w:p>
        </w:tc>
        <w:tc>
          <w:tcPr>
            <w:tcW w:w="3896" w:type="dxa"/>
          </w:tcPr>
          <w:p w14:paraId="5D279200" w14:textId="77777777" w:rsidR="00F43FF8" w:rsidRPr="002428E2" w:rsidRDefault="00F43FF8" w:rsidP="00270C3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1.1.5.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Організація харчування в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сприяє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формуванню культури здорового харчування у здобувачів освіти.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 задоволені умовами харчування. Спостерігається тенденція до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покращення умов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харчування</w:t>
            </w:r>
          </w:p>
        </w:tc>
        <w:tc>
          <w:tcPr>
            <w:tcW w:w="3896" w:type="dxa"/>
          </w:tcPr>
          <w:p w14:paraId="5218EAE2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1.1.5.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Організація харчування в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сприяє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формуванню культури здорового харчування у здобувачів освіти.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 задоволені умовами харчування. Керівництво закладу вживає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окремі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заходи для покращення умов харчування</w:t>
            </w:r>
          </w:p>
        </w:tc>
        <w:tc>
          <w:tcPr>
            <w:tcW w:w="3897" w:type="dxa"/>
          </w:tcPr>
          <w:p w14:paraId="20F7B49F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535"/>
                <w:tab w:val="left" w:pos="11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1.1.5.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створено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умов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організації культури здорового харчування.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Незначна кількість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 задоволені умовами харчування. Керівництво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вживає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дієвих заходів реагування для покращення умов харчування учнів</w:t>
            </w:r>
          </w:p>
        </w:tc>
      </w:tr>
      <w:tr w:rsidR="00F43FF8" w:rsidRPr="002428E2" w14:paraId="1CD21FB5" w14:textId="77777777" w:rsidTr="00270C39">
        <w:trPr>
          <w:trHeight w:val="845"/>
        </w:trPr>
        <w:tc>
          <w:tcPr>
            <w:tcW w:w="3896" w:type="dxa"/>
          </w:tcPr>
          <w:p w14:paraId="76E419DB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1.1.6.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Комп’ютери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обладнані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технічними засобами та інструментами контролю щодо безпечного користування мережею Інтернет</w:t>
            </w:r>
          </w:p>
        </w:tc>
        <w:tc>
          <w:tcPr>
            <w:tcW w:w="3896" w:type="dxa"/>
          </w:tcPr>
          <w:p w14:paraId="27C0E6EA" w14:textId="77777777" w:rsidR="00F43FF8" w:rsidRPr="002428E2" w:rsidRDefault="00F43FF8" w:rsidP="00270C3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1.1.6.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комп’ютерів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облаштовані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технічними засобами та інструментами контролю щодо безпечного користування мережею Інтернет</w:t>
            </w:r>
          </w:p>
        </w:tc>
        <w:tc>
          <w:tcPr>
            <w:tcW w:w="3896" w:type="dxa"/>
          </w:tcPr>
          <w:p w14:paraId="2E675854" w14:textId="77777777" w:rsidR="00F43FF8" w:rsidRPr="002428E2" w:rsidRDefault="00F43FF8" w:rsidP="00270C39">
            <w:pPr>
              <w:tabs>
                <w:tab w:val="left" w:pos="0"/>
                <w:tab w:val="left" w:pos="3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1.1.6. Менше половини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комп’ютерів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облаштовані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технічними засобами та інструментами контролю щодо безпечного користування мережею Інтернет</w:t>
            </w:r>
          </w:p>
        </w:tc>
        <w:tc>
          <w:tcPr>
            <w:tcW w:w="3897" w:type="dxa"/>
          </w:tcPr>
          <w:p w14:paraId="4DB466A1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535"/>
                <w:tab w:val="left" w:pos="11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1.1.6.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Комп’ютери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облаштовані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технічними засобами та інструментами контролю за безпечним користуванням мережею Інтернет</w:t>
            </w:r>
          </w:p>
        </w:tc>
      </w:tr>
      <w:tr w:rsidR="00F43FF8" w:rsidRPr="002428E2" w14:paraId="680848A3" w14:textId="77777777" w:rsidTr="00270C39">
        <w:trPr>
          <w:trHeight w:val="845"/>
        </w:trPr>
        <w:tc>
          <w:tcPr>
            <w:tcW w:w="3896" w:type="dxa"/>
          </w:tcPr>
          <w:p w14:paraId="441727D6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систематично проводиться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(під час уроків, позакласних заходів) робота зі здобувачами освіти та їхніми батьками щодо попередження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кібербулінгу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безпечного використання мережі Інтернет</w:t>
            </w:r>
          </w:p>
          <w:p w14:paraId="476028B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4F06C481" w14:textId="77777777" w:rsidR="00F43FF8" w:rsidRPr="002428E2" w:rsidRDefault="00F43FF8" w:rsidP="00270C3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Переважна 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здобувачів освіти та їхні батьки поінформовані закладом освіти щодо безпечного використання мережі Інтернет.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 батьками проводиться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профілактична робота щодо попередження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кібербулінгу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безпечного використання мережі Інтернет.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Зі здобувачами освіти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інформаційні  заходи щодо безпечного використання мережі Інтернет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проводяться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лише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під час уроків інформатики</w:t>
            </w:r>
          </w:p>
        </w:tc>
        <w:tc>
          <w:tcPr>
            <w:tcW w:w="3896" w:type="dxa"/>
          </w:tcPr>
          <w:p w14:paraId="51AD6267" w14:textId="77777777" w:rsidR="00F43FF8" w:rsidRPr="002428E2" w:rsidRDefault="00F43FF8" w:rsidP="00270C39">
            <w:pPr>
              <w:tabs>
                <w:tab w:val="left" w:pos="0"/>
                <w:tab w:val="left" w:pos="3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та їхніх батьків поінформовані закладом освіти щодо безпечного використання мережі Інтернет та дотримуються загальноприйнятих правил безпечного користування мережею Інтернет. 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поодиноких випадках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проводиться відповідна робота щодо  попередження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кібербулінгу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безпечного використання мережі Інтернет</w:t>
            </w:r>
          </w:p>
        </w:tc>
        <w:tc>
          <w:tcPr>
            <w:tcW w:w="3897" w:type="dxa"/>
          </w:tcPr>
          <w:p w14:paraId="03A4E595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93"/>
                <w:tab w:val="left" w:pos="535"/>
                <w:tab w:val="left" w:pos="11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та їхніх батьків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поінформовані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закладом освіти щодо безпечного використання мережі Інтернет та дотримуються загальноприйнятих правил безпечного користування мережею Інтернет</w:t>
            </w:r>
          </w:p>
        </w:tc>
      </w:tr>
      <w:tr w:rsidR="00F43FF8" w:rsidRPr="002428E2" w14:paraId="10601E8F" w14:textId="77777777" w:rsidTr="00270C39">
        <w:trPr>
          <w:trHeight w:val="845"/>
        </w:trPr>
        <w:tc>
          <w:tcPr>
            <w:tcW w:w="3896" w:type="dxa"/>
          </w:tcPr>
          <w:p w14:paraId="20D7884F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1.1.7.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 налагоджена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 роботи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адаптації та інтеграції здобувачів освіти до освітнього процесу, педагогічних працівників до професійної діяльності.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батьків вважають, що у їхніх дітей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виникали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проблеми з адаптацією до умов закладу освіти</w:t>
            </w:r>
          </w:p>
        </w:tc>
        <w:tc>
          <w:tcPr>
            <w:tcW w:w="3896" w:type="dxa"/>
          </w:tcPr>
          <w:p w14:paraId="0794F22E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1.1.7.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здійснюється робота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адаптації та інтеграції здобувачів освіти до освітнього процесу, педагогічних працівників до професійної діяльності.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батьків вважають, що в дітей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виникало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 з адаптацією до умов закладу освіти</w:t>
            </w:r>
          </w:p>
        </w:tc>
        <w:tc>
          <w:tcPr>
            <w:tcW w:w="3896" w:type="dxa"/>
          </w:tcPr>
          <w:p w14:paraId="781B7A04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  <w:tab w:val="left" w:pos="34"/>
              </w:tabs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1.1.7.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проводяться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окремі, несистематичні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заходи з адаптації та інтеграції здобувачів освіти до освітнього процесу та педагогічних працівників до професійної діяльності.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Близько половини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батьків вважають, що у їхніх дітей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виникало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 з адаптацією до умов закладу</w:t>
            </w:r>
          </w:p>
        </w:tc>
        <w:tc>
          <w:tcPr>
            <w:tcW w:w="3897" w:type="dxa"/>
          </w:tcPr>
          <w:p w14:paraId="5124EB35" w14:textId="77777777" w:rsidR="00F43FF8" w:rsidRPr="002428E2" w:rsidRDefault="00F43FF8" w:rsidP="00270C39">
            <w:pPr>
              <w:spacing w:after="0" w:line="240" w:lineRule="auto"/>
              <w:ind w:right="-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1.1.7.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проводиться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робота з адаптації та інтеграції здобувачів освіти до освітнього процесу та педагогічних працівників до професійної діяльності.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батьків вказали на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проблеми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що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виникали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їхніх дітей з адаптацією до умов закладу</w:t>
            </w:r>
          </w:p>
        </w:tc>
      </w:tr>
      <w:tr w:rsidR="00F43FF8" w:rsidRPr="002428E2" w14:paraId="39F59E8E" w14:textId="77777777" w:rsidTr="00270C39">
        <w:trPr>
          <w:trHeight w:val="260"/>
        </w:trPr>
        <w:tc>
          <w:tcPr>
            <w:tcW w:w="15585" w:type="dxa"/>
            <w:gridSpan w:val="4"/>
          </w:tcPr>
          <w:p w14:paraId="5281004E" w14:textId="77777777" w:rsidR="00F43FF8" w:rsidRPr="002428E2" w:rsidRDefault="00F43FF8" w:rsidP="00270C39">
            <w:pPr>
              <w:spacing w:after="120"/>
              <w:ind w:righ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1.2. Створення освітнього середовища, вільного від будь-яких форм насильства та дискримінації</w:t>
            </w:r>
          </w:p>
        </w:tc>
      </w:tr>
      <w:tr w:rsidR="00F43FF8" w:rsidRPr="002428E2" w14:paraId="1B630338" w14:textId="77777777" w:rsidTr="00270C39">
        <w:trPr>
          <w:trHeight w:val="1426"/>
        </w:trPr>
        <w:tc>
          <w:tcPr>
            <w:tcW w:w="3896" w:type="dxa"/>
          </w:tcPr>
          <w:p w14:paraId="1ED08ED8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1.2.1.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розроблено, затверджено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оприлюднено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сайті закладу План заходів, спрямованих на запобігання та протидію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(цькуванню). Заходи проводяться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регулярно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відповідно до плану роботи</w:t>
            </w:r>
          </w:p>
        </w:tc>
        <w:tc>
          <w:tcPr>
            <w:tcW w:w="3896" w:type="dxa"/>
          </w:tcPr>
          <w:p w14:paraId="4204C577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1.2.1.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розроблено та затверджено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заходів, спрямованих на запобігання та протидію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(цькуванню).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реалізовані заходи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із запобігання проявам дискримінації</w:t>
            </w:r>
          </w:p>
        </w:tc>
        <w:tc>
          <w:tcPr>
            <w:tcW w:w="3896" w:type="dxa"/>
          </w:tcPr>
          <w:p w14:paraId="4C184DA2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1.2.1.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розроблено,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затверджено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та/або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оприлюднено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сайті закладу План заходів, спрямованих на запобігання та протидію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(цькуванню). У проведенні заходів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відсутній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системний підхід. У закладі освіти проводяться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лише поодинокі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більше двох на рік) заходи із запобігання проявам дискримінації </w:t>
            </w:r>
          </w:p>
        </w:tc>
        <w:tc>
          <w:tcPr>
            <w:tcW w:w="3897" w:type="dxa"/>
          </w:tcPr>
          <w:p w14:paraId="5B670CCD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1.2.1.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відсутній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 заходів, спрямованих на запобігання та протидію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(цькуванню).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проводяться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заходи із запобігання проявам дискримінації.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Незначна частина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та педагогічних працівників вважають освітнє середовище безпечним і психологічно комфортним </w:t>
            </w:r>
          </w:p>
        </w:tc>
      </w:tr>
      <w:tr w:rsidR="00F43FF8" w:rsidRPr="002428E2" w14:paraId="10CB1FEA" w14:textId="77777777" w:rsidTr="00270C39">
        <w:trPr>
          <w:trHeight w:val="1501"/>
        </w:trPr>
        <w:tc>
          <w:tcPr>
            <w:tcW w:w="3896" w:type="dxa"/>
          </w:tcPr>
          <w:p w14:paraId="407F40A7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Здобувачі освіти та педагогічні працівники вважають освітнє середовище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безпечним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психологічно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комфортним</w:t>
            </w:r>
          </w:p>
        </w:tc>
        <w:tc>
          <w:tcPr>
            <w:tcW w:w="3896" w:type="dxa"/>
          </w:tcPr>
          <w:p w14:paraId="6CE0212E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і педагогічних працівників вважають освітнє середовище безпечним і психологічно комфортним</w:t>
            </w:r>
          </w:p>
        </w:tc>
        <w:tc>
          <w:tcPr>
            <w:tcW w:w="3896" w:type="dxa"/>
          </w:tcPr>
          <w:p w14:paraId="6D65CBBB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Близько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і педагогічних працівників вважають освітнє середовище безпечним і психологічно комфортним</w:t>
            </w:r>
          </w:p>
        </w:tc>
        <w:tc>
          <w:tcPr>
            <w:tcW w:w="3897" w:type="dxa"/>
          </w:tcPr>
          <w:p w14:paraId="7545C608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Менше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і педагогічних працівників вважають освітнє середовище безпечним і психологічно комфортним</w:t>
            </w:r>
          </w:p>
        </w:tc>
      </w:tr>
      <w:tr w:rsidR="00F43FF8" w:rsidRPr="002428E2" w14:paraId="7536447D" w14:textId="77777777" w:rsidTr="00270C39">
        <w:trPr>
          <w:trHeight w:val="416"/>
        </w:trPr>
        <w:tc>
          <w:tcPr>
            <w:tcW w:w="3896" w:type="dxa"/>
          </w:tcPr>
          <w:p w14:paraId="5B9402FD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та педагогічні працівники закладу освіти проходять навчання (у тому числі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дистанційно)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протидії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співпрацюють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компетентними фахівцями,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ознайомлюються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нормативно-правовими документами щодо виявлення ознак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, іншого насильства та запобігання йому</w:t>
            </w:r>
          </w:p>
        </w:tc>
        <w:tc>
          <w:tcPr>
            <w:tcW w:w="3896" w:type="dxa"/>
          </w:tcPr>
          <w:p w14:paraId="5843797A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Керівництво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проходять навчання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протидії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закладі,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ознайомлені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нормативно-правовими документами щодо виявлення ознак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, іншого насильства та запобігання йому</w:t>
            </w:r>
          </w:p>
        </w:tc>
        <w:tc>
          <w:tcPr>
            <w:tcW w:w="3896" w:type="dxa"/>
          </w:tcPr>
          <w:p w14:paraId="2F9827CB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Керівництво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частина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педагогічних працівників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ознайомлені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нормативно-правовими документами щодо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виявлення ознак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, іншого насильства та запобігання йому</w:t>
            </w:r>
          </w:p>
        </w:tc>
        <w:tc>
          <w:tcPr>
            <w:tcW w:w="3897" w:type="dxa"/>
          </w:tcPr>
          <w:p w14:paraId="7B3B74DA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Керівництво та педагогічні працівники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ознайомлені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нормативно-правовими документами щодо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виявлення ознак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, іншого насильства та запобігання йому</w:t>
            </w:r>
          </w:p>
          <w:p w14:paraId="32FED4CB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2410D762" w14:textId="77777777" w:rsidTr="00270C39">
        <w:trPr>
          <w:trHeight w:val="558"/>
        </w:trPr>
        <w:tc>
          <w:tcPr>
            <w:tcW w:w="3896" w:type="dxa"/>
          </w:tcPr>
          <w:p w14:paraId="3DEE59F5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співпрацює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представниками правоохоронних органів, іншими фахівцями, регулярно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залучаючи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їх до роботи з питань запобігання та протидії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</w:p>
        </w:tc>
        <w:tc>
          <w:tcPr>
            <w:tcW w:w="3896" w:type="dxa"/>
          </w:tcPr>
          <w:p w14:paraId="7BFDF13B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залучає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представників правоохоронних органів, інших фахівців з питань запобігання та протидії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96" w:type="dxa"/>
          </w:tcPr>
          <w:p w14:paraId="581C4D7B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сприяє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співпраці із правоохоронними органами та іншими фахівцями</w:t>
            </w:r>
          </w:p>
        </w:tc>
        <w:tc>
          <w:tcPr>
            <w:tcW w:w="3897" w:type="dxa"/>
          </w:tcPr>
          <w:p w14:paraId="50D55AFF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залучає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представників правоохоронних органів, інших фахівців з питань запобігання та протидії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</w:p>
        </w:tc>
      </w:tr>
      <w:tr w:rsidR="00F43FF8" w:rsidRPr="002428E2" w14:paraId="34789141" w14:textId="77777777" w:rsidTr="00270C39">
        <w:trPr>
          <w:trHeight w:val="1426"/>
        </w:trPr>
        <w:tc>
          <w:tcPr>
            <w:tcW w:w="3896" w:type="dxa"/>
          </w:tcPr>
          <w:p w14:paraId="35238FE9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1.2.2.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У закладі освіти о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прилюднено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поведінки, створені спільно з учасниками освітнього процесу, що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засновані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правах людини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спрямовані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формування позитивної мотивації в поведінці учасників освітнього процесу. Учасники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ознайомлені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ними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дотримуються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їх</w:t>
            </w:r>
          </w:p>
        </w:tc>
        <w:tc>
          <w:tcPr>
            <w:tcW w:w="3896" w:type="dxa"/>
          </w:tcPr>
          <w:p w14:paraId="3054B829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1.2.2.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оприлюднено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поведінки для учнів, адаптовані для сприйняття учасниками освітнього процесу, Усі учасники освітнього процесу ознайомлені  з ними та п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дотримується їх</w:t>
            </w:r>
          </w:p>
        </w:tc>
        <w:tc>
          <w:tcPr>
            <w:tcW w:w="3896" w:type="dxa"/>
          </w:tcPr>
          <w:p w14:paraId="3D29C08E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1.2.2.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оприлюднено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поведінки для учнів, проте вони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формують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позитивної мотивації.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учасників освітнього процесу ознайомлені з ними та близько половини дотримуються їх</w:t>
            </w:r>
          </w:p>
        </w:tc>
        <w:tc>
          <w:tcPr>
            <w:tcW w:w="3897" w:type="dxa"/>
          </w:tcPr>
          <w:p w14:paraId="05CCE241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1.2.2.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відсутні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розроблені правила поведінки для учнів</w:t>
            </w:r>
          </w:p>
          <w:p w14:paraId="201082D9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727BBC80" w14:textId="77777777" w:rsidTr="00270C39">
        <w:trPr>
          <w:trHeight w:val="1426"/>
        </w:trPr>
        <w:tc>
          <w:tcPr>
            <w:tcW w:w="3896" w:type="dxa"/>
          </w:tcPr>
          <w:p w14:paraId="10693CF6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1.2.3.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здійснюється постійний аналіз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 відсутності здобувачів освіти, на основі результатів аналізу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приймаються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відповідні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рішення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які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є результативними</w:t>
            </w:r>
          </w:p>
        </w:tc>
        <w:tc>
          <w:tcPr>
            <w:tcW w:w="3896" w:type="dxa"/>
          </w:tcPr>
          <w:p w14:paraId="305474BF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1.2.3.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періодично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здійснюється аналіз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 відсутності здобувачів освіти на заняттях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вживаються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відповідні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заходи</w:t>
            </w:r>
          </w:p>
        </w:tc>
        <w:tc>
          <w:tcPr>
            <w:tcW w:w="3896" w:type="dxa"/>
          </w:tcPr>
          <w:p w14:paraId="330F92E3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1.2.3.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забезпечується фіксація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відсутності здобувачів освіти на заняттях, проте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здійснюється аналіз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 їхньої відсутності</w:t>
            </w:r>
          </w:p>
        </w:tc>
        <w:tc>
          <w:tcPr>
            <w:tcW w:w="3897" w:type="dxa"/>
          </w:tcPr>
          <w:p w14:paraId="7782DD96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1.2.3.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практично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здійснюється контроль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відсутності здобувачів освіти на навчальних заняттях</w:t>
            </w:r>
          </w:p>
        </w:tc>
      </w:tr>
      <w:tr w:rsidR="00F43FF8" w:rsidRPr="002428E2" w14:paraId="5636E959" w14:textId="77777777" w:rsidTr="00270C39">
        <w:trPr>
          <w:trHeight w:val="1426"/>
        </w:trPr>
        <w:tc>
          <w:tcPr>
            <w:tcW w:w="3896" w:type="dxa"/>
          </w:tcPr>
          <w:p w14:paraId="0FFB61D4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реагує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звернення про випадки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приймаються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відповідні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рішення, простежується результат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виконання цих рішень,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здійснюється аналіз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звернень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ефективності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прийнятих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рішень</w:t>
            </w:r>
          </w:p>
        </w:tc>
        <w:tc>
          <w:tcPr>
            <w:tcW w:w="3896" w:type="dxa"/>
          </w:tcPr>
          <w:p w14:paraId="39E4C813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Заклад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відповідним чином реагує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звернення про випадки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приймаються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відповідні рішення,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простежується результат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виконання цих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рішень</w:t>
            </w:r>
          </w:p>
        </w:tc>
        <w:tc>
          <w:tcPr>
            <w:tcW w:w="3896" w:type="dxa"/>
          </w:tcPr>
          <w:p w14:paraId="18DC5460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ситуативно реагує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звернення про випадки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приймаються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відповідні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рішення. Робота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закладі освіти з виявлення, реагування та запобігання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іншому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насильству здійснюється, але вона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є системною</w:t>
            </w:r>
          </w:p>
        </w:tc>
        <w:tc>
          <w:tcPr>
            <w:tcW w:w="3897" w:type="dxa"/>
          </w:tcPr>
          <w:p w14:paraId="579DA7B0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Заклад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практично не реагує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звернення про випадки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відсутня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робота з виявлення, реагування та запобігання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, іншому насильству</w:t>
            </w:r>
          </w:p>
        </w:tc>
      </w:tr>
      <w:tr w:rsidR="00F43FF8" w:rsidRPr="002428E2" w14:paraId="7465D919" w14:textId="77777777" w:rsidTr="00270C39">
        <w:trPr>
          <w:trHeight w:val="278"/>
        </w:trPr>
        <w:tc>
          <w:tcPr>
            <w:tcW w:w="3896" w:type="dxa"/>
          </w:tcPr>
          <w:p w14:paraId="13A2D014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Психологічна служба закладу освіти здійснює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системну роботу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виявлення, реагування та запобігання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іншому насильству. Здобувачі освіти, яким необхідна психолого-соціальна підтримка,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отримують її</w:t>
            </w:r>
          </w:p>
        </w:tc>
        <w:tc>
          <w:tcPr>
            <w:tcW w:w="3896" w:type="dxa"/>
          </w:tcPr>
          <w:p w14:paraId="68155373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Здобувачі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разі потреби отримують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необхідну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психолого-соціальну підтримку</w:t>
            </w:r>
          </w:p>
        </w:tc>
        <w:tc>
          <w:tcPr>
            <w:tcW w:w="3896" w:type="dxa"/>
          </w:tcPr>
          <w:p w14:paraId="152F47DC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здобувачів освіти в разі потреби отримують необхідну психолого-соціальну підтримку</w:t>
            </w:r>
          </w:p>
        </w:tc>
        <w:tc>
          <w:tcPr>
            <w:tcW w:w="3897" w:type="dxa"/>
          </w:tcPr>
          <w:p w14:paraId="51E477AC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Менше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освіти, яким необхідна психолого-соціальна підтримка, отримують її</w:t>
            </w:r>
          </w:p>
          <w:p w14:paraId="44CFD687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1E00A1F8" w14:textId="77777777" w:rsidTr="00270C39">
        <w:trPr>
          <w:trHeight w:val="1088"/>
        </w:trPr>
        <w:tc>
          <w:tcPr>
            <w:tcW w:w="3896" w:type="dxa"/>
          </w:tcPr>
          <w:p w14:paraId="02468F0B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повідомляє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службу у справах дітей, правоохоронні органи про факти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іншого насильства</w:t>
            </w:r>
          </w:p>
        </w:tc>
        <w:tc>
          <w:tcPr>
            <w:tcW w:w="3896" w:type="dxa"/>
          </w:tcPr>
          <w:p w14:paraId="67EA4F51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повідомляє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службу у справах дітей, правоохоронні органи про факти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іншого насильства</w:t>
            </w:r>
          </w:p>
        </w:tc>
        <w:tc>
          <w:tcPr>
            <w:tcW w:w="3896" w:type="dxa"/>
          </w:tcPr>
          <w:p w14:paraId="22F1CAB8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завжди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повідомляє службу у справах дітей, правоохоронні органи про факти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іншого насильства</w:t>
            </w:r>
          </w:p>
        </w:tc>
        <w:tc>
          <w:tcPr>
            <w:tcW w:w="3897" w:type="dxa"/>
          </w:tcPr>
          <w:p w14:paraId="30FABBBA" w14:textId="77777777" w:rsidR="00F43FF8" w:rsidRPr="002428E2" w:rsidRDefault="00F43FF8" w:rsidP="00270C39">
            <w:pPr>
              <w:tabs>
                <w:tab w:val="left" w:pos="315"/>
                <w:tab w:val="left" w:pos="535"/>
                <w:tab w:val="left" w:pos="709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повідомляє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службу у справах дітей, правоохоронні органи  про факти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булінгу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іншого насильства</w:t>
            </w:r>
          </w:p>
        </w:tc>
      </w:tr>
      <w:tr w:rsidR="00F43FF8" w:rsidRPr="002428E2" w14:paraId="085DB9B9" w14:textId="77777777" w:rsidTr="00270C39">
        <w:trPr>
          <w:trHeight w:val="260"/>
        </w:trPr>
        <w:tc>
          <w:tcPr>
            <w:tcW w:w="15585" w:type="dxa"/>
            <w:gridSpan w:val="4"/>
          </w:tcPr>
          <w:p w14:paraId="195260F1" w14:textId="77777777" w:rsidR="00F43FF8" w:rsidRPr="002428E2" w:rsidRDefault="00F43FF8" w:rsidP="00270C39">
            <w:pPr>
              <w:tabs>
                <w:tab w:val="left" w:pos="2524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1.3. Формування інклюзивного, розвивального та мотивуючого до навчання освітнього простору</w:t>
            </w:r>
          </w:p>
        </w:tc>
      </w:tr>
      <w:tr w:rsidR="00F43FF8" w:rsidRPr="002428E2" w14:paraId="6EDBF3CA" w14:textId="77777777" w:rsidTr="00270C39">
        <w:trPr>
          <w:trHeight w:val="717"/>
        </w:trPr>
        <w:tc>
          <w:tcPr>
            <w:tcW w:w="3896" w:type="dxa"/>
          </w:tcPr>
          <w:p w14:paraId="0EAA9C37" w14:textId="77777777" w:rsidR="00F43FF8" w:rsidRPr="00607B3A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2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1.3.1.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забезпечено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архітектурну доступність (забезпечено </w:t>
            </w:r>
            <w:proofErr w:type="spellStart"/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>безбар’єрний</w:t>
            </w:r>
            <w:proofErr w:type="spellEnd"/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доступ до території, споруди).</w:t>
            </w:r>
          </w:p>
          <w:p w14:paraId="4237B1B0" w14:textId="77777777" w:rsidR="00F43FF8" w:rsidRPr="00607B3A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2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Приміщення і територія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адаптовані до використання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учасниками освітнього процесу, зокрема: туалетні кімнати, навчальні приміщення, їдальня, маршові сходи (наявність мобільних підйомників), коридори, гардероб облаштовані з урахування індивідуальних освітніх потреб</w:t>
            </w:r>
          </w:p>
        </w:tc>
        <w:tc>
          <w:tcPr>
            <w:tcW w:w="3896" w:type="dxa"/>
          </w:tcPr>
          <w:p w14:paraId="6DA88041" w14:textId="77777777" w:rsidR="00F43FF8" w:rsidRPr="00607B3A" w:rsidRDefault="00F43FF8" w:rsidP="00270C39">
            <w:pPr>
              <w:tabs>
                <w:tab w:val="left" w:pos="2524"/>
              </w:tabs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1.3.1.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забезпечено доступ до споруди. Проведено адаптацію лише одного із типів приміщень (навчальні кабінети, туалетні кімнати, коридори) та/або маршові сходи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 використання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учасниками освітнього процесу</w:t>
            </w:r>
          </w:p>
        </w:tc>
        <w:tc>
          <w:tcPr>
            <w:tcW w:w="3896" w:type="dxa"/>
          </w:tcPr>
          <w:p w14:paraId="744D3D37" w14:textId="77777777" w:rsidR="00F43FF8" w:rsidRPr="00607B3A" w:rsidRDefault="00F43FF8" w:rsidP="00270C39">
            <w:pPr>
              <w:tabs>
                <w:tab w:val="left" w:pos="2524"/>
              </w:tabs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1.3.1.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>У закладі освіти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забезпечено доступ до споруди. Проведено адаптацію лише одного із типів приміщень (навчальні кабінети, туалетні кімнати, коридори) та/або маршові сходи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 використання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учасниками освітнього процесу</w:t>
            </w:r>
          </w:p>
        </w:tc>
        <w:tc>
          <w:tcPr>
            <w:tcW w:w="3897" w:type="dxa"/>
          </w:tcPr>
          <w:p w14:paraId="52324DB5" w14:textId="77777777" w:rsidR="00F43FF8" w:rsidRPr="00607B3A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1.3.1.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забезпечено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архітектурну доступність. Приміщення й територія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адаптовані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>до використання усіма учасниками освітнього процесу</w:t>
            </w:r>
          </w:p>
        </w:tc>
      </w:tr>
      <w:tr w:rsidR="00F43FF8" w:rsidRPr="002428E2" w14:paraId="0D6FFAA3" w14:textId="77777777" w:rsidTr="00270C39">
        <w:trPr>
          <w:trHeight w:val="717"/>
        </w:trPr>
        <w:tc>
          <w:tcPr>
            <w:tcW w:w="3896" w:type="dxa"/>
          </w:tcPr>
          <w:p w14:paraId="072480D3" w14:textId="77777777" w:rsidR="00F43FF8" w:rsidRPr="00607B3A" w:rsidRDefault="00F43FF8" w:rsidP="00270C39">
            <w:pPr>
              <w:tabs>
                <w:tab w:val="left" w:pos="252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наявні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використовуються ресурсна кімната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дидактичні засоби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відповідно до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освітніх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потреб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>здобувачів освіти</w:t>
            </w:r>
          </w:p>
        </w:tc>
        <w:tc>
          <w:tcPr>
            <w:tcW w:w="3896" w:type="dxa"/>
          </w:tcPr>
          <w:p w14:paraId="1E6EDC9F" w14:textId="77777777" w:rsidR="00F43FF8" w:rsidRPr="00607B3A" w:rsidRDefault="00F43FF8" w:rsidP="00270C39">
            <w:pPr>
              <w:tabs>
                <w:tab w:val="left" w:pos="2524"/>
              </w:tabs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 закладі освіти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наявні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використовуються дид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0"/>
                <w:id w:val="-352733828"/>
              </w:sdtPr>
              <w:sdtContent/>
            </w:sdt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актичні засоби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осіб з особливими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освітніми потребами.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Функціонує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ресурсна кімната. У разі її відсутності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ведуться роботи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її створення та облаштування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або облаштовано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сенсорні осередки</w:t>
            </w:r>
          </w:p>
        </w:tc>
        <w:tc>
          <w:tcPr>
            <w:tcW w:w="3896" w:type="dxa"/>
          </w:tcPr>
          <w:p w14:paraId="1E127B8F" w14:textId="77777777" w:rsidR="00F43FF8" w:rsidRPr="00607B3A" w:rsidRDefault="00F43FF8" w:rsidP="00270C39">
            <w:pPr>
              <w:tabs>
                <w:tab w:val="left" w:pos="2524"/>
              </w:tabs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 закладі освіти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наявні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дидактичні засоби для осіб з особливими освітніми потребами, однак вони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відповідають віковим особливостям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"/>
                <w:id w:val="-1376540011"/>
              </w:sdtPr>
              <w:sdtContent>
                <w:r w:rsidRPr="00607B3A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 xml:space="preserve"> дітей </w:t>
                </w:r>
                <w:proofErr w:type="spellStart"/>
                <w:r w:rsidRPr="00607B3A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>та∕або</w:t>
                </w:r>
                <w:proofErr w:type="spellEnd"/>
                <w:r w:rsidRPr="00607B3A">
                  <w:rPr>
                    <w:rFonts w:ascii="Times New Roman" w:eastAsia="Gungsuh" w:hAnsi="Times New Roman" w:cs="Times New Roman"/>
                    <w:sz w:val="24"/>
                    <w:szCs w:val="24"/>
                  </w:rPr>
                  <w:t xml:space="preserve"> їхнім </w:t>
                </w:r>
              </w:sdtContent>
            </w:sdt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освітнім потребам.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Ресурсна кімната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відсутня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або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практично не використовується</w:t>
            </w:r>
          </w:p>
        </w:tc>
        <w:tc>
          <w:tcPr>
            <w:tcW w:w="3897" w:type="dxa"/>
          </w:tcPr>
          <w:p w14:paraId="461ACE7A" w14:textId="77777777" w:rsidR="00F43FF8" w:rsidRPr="00607B3A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 закладі освіти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відсутні ресурсна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кімната та дидактичні засоби для дітей з особливими освітніми 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потребами. Керівництво закладу </w:t>
            </w:r>
            <w:r w:rsidRPr="00607B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вживає</w:t>
            </w:r>
            <w:r w:rsidRPr="00607B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відповідних заходів реагування</w:t>
            </w:r>
          </w:p>
        </w:tc>
      </w:tr>
      <w:tr w:rsidR="00F43FF8" w:rsidRPr="002428E2" w14:paraId="724F6EDF" w14:textId="77777777" w:rsidTr="00270C39">
        <w:trPr>
          <w:trHeight w:val="2120"/>
        </w:trPr>
        <w:tc>
          <w:tcPr>
            <w:tcW w:w="3896" w:type="dxa"/>
          </w:tcPr>
          <w:p w14:paraId="1BEEEA4D" w14:textId="77777777" w:rsidR="00F43FF8" w:rsidRPr="002428E2" w:rsidRDefault="00000000" w:rsidP="00270C39">
            <w:pPr>
              <w:tabs>
                <w:tab w:val="left" w:pos="252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"/>
                <w:id w:val="-2067100175"/>
              </w:sdtPr>
              <w:sdtContent/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3"/>
                <w:id w:val="-1182745839"/>
              </w:sdtPr>
              <w:sdtContent/>
            </w:sdt>
            <w:r w:rsidR="00F43FF8"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1.3.2. У </w:t>
            </w:r>
            <w:r w:rsidR="00F43FF8"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закладі освіти </w:t>
            </w:r>
            <w:r w:rsidR="00F43FF8"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працюють необхідні фахівцями</w:t>
            </w:r>
            <w:r w:rsidR="00F43FF8"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та/або </w:t>
            </w:r>
            <w:r w:rsidR="00F43FF8"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залучає</w:t>
            </w:r>
            <w:r w:rsidR="00F43FF8"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необхідних фахівців для реалізації інклюзивного навчання</w:t>
            </w:r>
          </w:p>
        </w:tc>
        <w:tc>
          <w:tcPr>
            <w:tcW w:w="3896" w:type="dxa"/>
          </w:tcPr>
          <w:p w14:paraId="379F5075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1.3.2.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забезпечений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фахівцями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та/або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залучає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фахівців, необхідних  для реалізації інклюзивного навчання</w:t>
            </w:r>
          </w:p>
        </w:tc>
        <w:tc>
          <w:tcPr>
            <w:tcW w:w="3896" w:type="dxa"/>
          </w:tcPr>
          <w:p w14:paraId="75DE7317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до реалізації інклюзивного навчання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залучаються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всі необхідні фахівці</w:t>
            </w:r>
          </w:p>
        </w:tc>
        <w:tc>
          <w:tcPr>
            <w:tcW w:w="3897" w:type="dxa"/>
          </w:tcPr>
          <w:p w14:paraId="71F22A58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має фахівців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реалізації інклюзивного навчання. Керівництво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вживає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належних заходів для залучення відповідних фахівців до реалізації інклюзивного навчання</w:t>
            </w:r>
          </w:p>
        </w:tc>
      </w:tr>
      <w:tr w:rsidR="00F43FF8" w:rsidRPr="002428E2" w14:paraId="345441FD" w14:textId="77777777" w:rsidTr="00270C39">
        <w:trPr>
          <w:trHeight w:val="717"/>
        </w:trPr>
        <w:tc>
          <w:tcPr>
            <w:tcW w:w="3896" w:type="dxa"/>
          </w:tcPr>
          <w:p w14:paraId="6C5D596B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забезпечується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корекційна спрямованість освітнього процесу для дітей з особливими освітніми потребами, 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основі єдності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співпраці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педагогічного колективу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 сім’єю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фахівцями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ІРЦ, іншими фахівцями.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застосовують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специфічні форми й методи роботи під час роботи з дітьми з особливими освітніми потребами</w:t>
            </w:r>
          </w:p>
          <w:p w14:paraId="543C5A2D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14:paraId="2A5C5760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забезпечується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корекційна спрямованість освітнього процесу для дітей з особливими освітніми потребами,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налагоджено співпрацю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педагогічних працівників щодо навчання дітей з особливими освітніми потребам</w:t>
            </w:r>
          </w:p>
          <w:p w14:paraId="3390CE59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14:paraId="55490951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забезпечується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корекційна спрямованість освітнього процесу для дітей з особливими освітніми потребами, однак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сім’я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цього процесу з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алучається не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повній мірі</w:t>
            </w:r>
          </w:p>
          <w:p w14:paraId="6DF75239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14:paraId="441A40D4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забезпечено</w:t>
            </w:r>
            <w:r w:rsidRPr="002428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корекційну спрямованість освітнього процесу для дітей з особливими освітніми потребами. Керівництво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вживає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відповідних дій для забезпечення корекційної спрямованості освітнього процесу для дітей з особливими освітніми потребами.</w:t>
            </w:r>
          </w:p>
          <w:p w14:paraId="3E35E30D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застосовують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специфічні форми й методи роботи під час роботи з дітьми з особливими освітніми потребами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навіть у разі необхідності</w:t>
            </w:r>
          </w:p>
        </w:tc>
      </w:tr>
      <w:tr w:rsidR="00F43FF8" w:rsidRPr="002428E2" w14:paraId="000EDE25" w14:textId="77777777" w:rsidTr="00270C39">
        <w:trPr>
          <w:trHeight w:val="717"/>
        </w:trPr>
        <w:tc>
          <w:tcPr>
            <w:tcW w:w="3896" w:type="dxa"/>
          </w:tcPr>
          <w:p w14:paraId="1F745FB4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налагоджено співпрацю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щодо навчання дітей з особливими освітніми потребами (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створення координаційних груп учителів, команди психолого-педагогічного супроводу)</w:t>
            </w:r>
          </w:p>
        </w:tc>
        <w:tc>
          <w:tcPr>
            <w:tcW w:w="3896" w:type="dxa"/>
          </w:tcPr>
          <w:p w14:paraId="4E88393B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дітей з особливими освітніми потребами, які навчаються в інклюзивних класах або за індивідуальною формою навчання (педагогічний патронаж) 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створено команду психолого-педагогічного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супроводу для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розроблення індивідуальної програми розвитку</w:t>
            </w:r>
          </w:p>
        </w:tc>
        <w:tc>
          <w:tcPr>
            <w:tcW w:w="3896" w:type="dxa"/>
          </w:tcPr>
          <w:p w14:paraId="5B087927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створено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команду психолого-педагогічного супроводу</w:t>
            </w:r>
          </w:p>
          <w:p w14:paraId="6F1CBC82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7" w:type="dxa"/>
          </w:tcPr>
          <w:p w14:paraId="3C78C448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створена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команда психолого-педагогічного супроводу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розроблені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індивідуальні програми розвитку</w:t>
            </w:r>
          </w:p>
        </w:tc>
      </w:tr>
      <w:tr w:rsidR="00F43FF8" w:rsidRPr="002428E2" w14:paraId="6D29C196" w14:textId="77777777" w:rsidTr="00270C39">
        <w:trPr>
          <w:trHeight w:val="549"/>
        </w:trPr>
        <w:tc>
          <w:tcPr>
            <w:tcW w:w="3896" w:type="dxa"/>
          </w:tcPr>
          <w:p w14:paraId="556CD8B4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дітей з особливими освітніми потребами розроблено індивідуальні програми розвитку; до розроблення індивідуальної програми розвитку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залучені батьки, створені умови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залучення асистента дитини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освітнього процесу</w:t>
            </w:r>
          </w:p>
        </w:tc>
        <w:tc>
          <w:tcPr>
            <w:tcW w:w="3896" w:type="dxa"/>
          </w:tcPr>
          <w:p w14:paraId="4BC25220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дітей з особливими освітніми потребами розроблено індивідуальні програми розвитку; до  розроблення індивідуальної програми розвитку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залучаються батьки</w:t>
            </w:r>
          </w:p>
        </w:tc>
        <w:tc>
          <w:tcPr>
            <w:tcW w:w="3896" w:type="dxa"/>
          </w:tcPr>
          <w:p w14:paraId="78D569D7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Індивідуальну програму розвитку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для дітей з особливими освітніми потребами розроблено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але без залучення батьків.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Зміст  навчальних програм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адаптовано/модифіковано до потреб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учнів з особливими освітніми потребами</w:t>
            </w:r>
          </w:p>
        </w:tc>
        <w:tc>
          <w:tcPr>
            <w:tcW w:w="3897" w:type="dxa"/>
          </w:tcPr>
          <w:p w14:paraId="2E4A639A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розроблено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індивідуальну програму розвитку для дітей з особливими освітніми потребами</w:t>
            </w:r>
          </w:p>
          <w:p w14:paraId="76DBE694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02631C91" w14:textId="77777777" w:rsidTr="00270C39">
        <w:trPr>
          <w:trHeight w:val="2270"/>
        </w:trPr>
        <w:tc>
          <w:tcPr>
            <w:tcW w:w="3896" w:type="dxa"/>
          </w:tcPr>
          <w:p w14:paraId="75F48137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1.3.3.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системно співпрацює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інклюзивно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-ресурсним центром щодо психолого-педагогічного супроводу дітей з особливими освітніми потребами (наявні угоди про співпрацю)</w:t>
            </w:r>
          </w:p>
        </w:tc>
        <w:tc>
          <w:tcPr>
            <w:tcW w:w="3896" w:type="dxa"/>
          </w:tcPr>
          <w:p w14:paraId="400E0035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1.3.3.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разі потреби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співпрацює з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інклюзивно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-ресурсним центром щодо психолого-педагогічного супроводу дітей з особливими освітніми потребами</w:t>
            </w:r>
          </w:p>
        </w:tc>
        <w:tc>
          <w:tcPr>
            <w:tcW w:w="3896" w:type="dxa"/>
          </w:tcPr>
          <w:p w14:paraId="742ADA60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поодиноких випадках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фрагментарно співпрацю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є з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інклюзивно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-ресурсним центром щодо психолого-педагогічного супроводу дітей з особливими освітніми потребами</w:t>
            </w:r>
          </w:p>
        </w:tc>
        <w:tc>
          <w:tcPr>
            <w:tcW w:w="3897" w:type="dxa"/>
          </w:tcPr>
          <w:p w14:paraId="2B088F02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співпрацює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інклюзивно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-ресурсним центром щодо психолого-педагогічного супроводу дітей з особливими освітніми потребами</w:t>
            </w:r>
          </w:p>
        </w:tc>
      </w:tr>
      <w:tr w:rsidR="00F43FF8" w:rsidRPr="002428E2" w14:paraId="19DAA3F1" w14:textId="77777777" w:rsidTr="00270C39">
        <w:trPr>
          <w:trHeight w:val="430"/>
        </w:trPr>
        <w:tc>
          <w:tcPr>
            <w:tcW w:w="3896" w:type="dxa"/>
          </w:tcPr>
          <w:p w14:paraId="2F4B9C2D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1.3.4.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формуються навички здорового способу життя та екологічно доцільної поведінки у здобувачів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освітньому процесі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 тому числі через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освітні проекти</w:t>
            </w:r>
          </w:p>
        </w:tc>
        <w:tc>
          <w:tcPr>
            <w:tcW w:w="3896" w:type="dxa"/>
          </w:tcPr>
          <w:p w14:paraId="02B3385B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1.3.4.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формуються навички здорового способу життя та екологічно доцільної поведінки в здобувачів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освітньому процесі</w:t>
            </w:r>
          </w:p>
        </w:tc>
        <w:tc>
          <w:tcPr>
            <w:tcW w:w="3896" w:type="dxa"/>
          </w:tcPr>
          <w:p w14:paraId="3085A28C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1.3.4.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формуються навички здорового способу життя та екологічно доцільної поведінки здобувачів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під час викладання окремих предметів (курсів)</w:t>
            </w:r>
          </w:p>
        </w:tc>
        <w:tc>
          <w:tcPr>
            <w:tcW w:w="3897" w:type="dxa"/>
          </w:tcPr>
          <w:p w14:paraId="11B9A424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1.3.4.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практично не формуються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навички  здорового способу життя та екологічно доцільної поведінки здобувачів освіти</w:t>
            </w:r>
          </w:p>
        </w:tc>
      </w:tr>
      <w:tr w:rsidR="00F43FF8" w:rsidRPr="002428E2" w14:paraId="10A6C202" w14:textId="77777777" w:rsidTr="00270C39">
        <w:trPr>
          <w:trHeight w:val="717"/>
        </w:trPr>
        <w:tc>
          <w:tcPr>
            <w:tcW w:w="3896" w:type="dxa"/>
          </w:tcPr>
          <w:p w14:paraId="73D00421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Простір закладу освіти, обладнання, засоби навчання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сприяють формуванню ключових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компетентностей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наскрізних умінь здобувачів освіти</w:t>
            </w:r>
          </w:p>
        </w:tc>
        <w:tc>
          <w:tcPr>
            <w:tcW w:w="3896" w:type="dxa"/>
          </w:tcPr>
          <w:p w14:paraId="0E3B4CF1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Обладнання, з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асоби навчання застосовується у більшості навчальних завдань або видів діяльності, спрямованих на формування ключових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компетентностей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наскрізних умінь здобувачів освіти</w:t>
            </w:r>
          </w:p>
        </w:tc>
        <w:tc>
          <w:tcPr>
            <w:tcW w:w="3896" w:type="dxa"/>
          </w:tcPr>
          <w:p w14:paraId="14038335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Наявне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обладнання й засоби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навчання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використовуються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формування ключових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компетентностей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наскрізних умінь учнів</w:t>
            </w:r>
          </w:p>
        </w:tc>
        <w:tc>
          <w:tcPr>
            <w:tcW w:w="3897" w:type="dxa"/>
          </w:tcPr>
          <w:p w14:paraId="65CD50EF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має обладнання та засобів навчання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формування ключових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компетентностей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наскрізних умінь учнів</w:t>
            </w:r>
          </w:p>
        </w:tc>
      </w:tr>
      <w:tr w:rsidR="00F43FF8" w:rsidRPr="002428E2" w14:paraId="797D3937" w14:textId="77777777" w:rsidTr="00270C39">
        <w:trPr>
          <w:trHeight w:val="3894"/>
        </w:trPr>
        <w:tc>
          <w:tcPr>
            <w:tcW w:w="3896" w:type="dxa"/>
          </w:tcPr>
          <w:p w14:paraId="686D90C1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1.3.5.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створений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інформаційно-ресурсний центр, який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використовується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навчальної, проектної,, дослідницької, творчої діяльності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організації різних форм роботи,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комунікації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учасників освітнього процесу. Ресурси бібліотеки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використовуються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формування в учнів інформаційно-комунікативної компетентності через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проведення консультацій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навчальних занять, позаурочних заходів</w:t>
            </w:r>
          </w:p>
        </w:tc>
        <w:tc>
          <w:tcPr>
            <w:tcW w:w="3896" w:type="dxa"/>
          </w:tcPr>
          <w:p w14:paraId="4E5727A3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ind w:right="-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1.3.5.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Бібліотека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використовується для навчально-пізнавальної діяльності учнів.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ресурси бібліотеки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використовуються для проведення навчальних занять, позаурочних заходів</w:t>
            </w:r>
          </w:p>
        </w:tc>
        <w:tc>
          <w:tcPr>
            <w:tcW w:w="3896" w:type="dxa"/>
          </w:tcPr>
          <w:p w14:paraId="009864CC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1.3.5.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 ресурси бібліотеки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використовуються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організації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навчально-пізнавальної діяльності учнів,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 освітніх заходів</w:t>
            </w:r>
          </w:p>
        </w:tc>
        <w:tc>
          <w:tcPr>
            <w:tcW w:w="3897" w:type="dxa"/>
          </w:tcPr>
          <w:p w14:paraId="715F8BA5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1.3.5.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відсутні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необхідні ресурси для функціонування бібліотеки. Бібліотека (приміщення відведене для зберігання книг) закладу освіти використовується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виключно для зберігання літератури</w:t>
            </w:r>
          </w:p>
        </w:tc>
      </w:tr>
      <w:tr w:rsidR="00F43FF8" w:rsidRPr="002428E2" w14:paraId="77F2D1F9" w14:textId="77777777" w:rsidTr="00270C39">
        <w:trPr>
          <w:trHeight w:val="260"/>
        </w:trPr>
        <w:tc>
          <w:tcPr>
            <w:tcW w:w="15585" w:type="dxa"/>
            <w:gridSpan w:val="4"/>
          </w:tcPr>
          <w:p w14:paraId="5408FD86" w14:textId="77777777" w:rsidR="00F43FF8" w:rsidRPr="002428E2" w:rsidRDefault="00F43FF8" w:rsidP="00270C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Напрям оцінювання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2. СИСТЕМА ОЦІНЮВАННЯ ЗДОБУВАЧІВ ОСВІТИ</w:t>
            </w:r>
          </w:p>
        </w:tc>
      </w:tr>
      <w:tr w:rsidR="00F43FF8" w:rsidRPr="002428E2" w14:paraId="517D5964" w14:textId="77777777" w:rsidTr="00270C39">
        <w:trPr>
          <w:trHeight w:val="392"/>
        </w:trPr>
        <w:tc>
          <w:tcPr>
            <w:tcW w:w="15585" w:type="dxa"/>
            <w:gridSpan w:val="4"/>
            <w:vAlign w:val="center"/>
          </w:tcPr>
          <w:p w14:paraId="396E248F" w14:textId="77777777" w:rsidR="00F43FF8" w:rsidRPr="002428E2" w:rsidRDefault="00F43FF8" w:rsidP="00270C3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 Наявність відкритої, прозорої і зрозумілої для здобувачів освіти системи оцінювання їх результатів навчання</w:t>
            </w:r>
          </w:p>
        </w:tc>
      </w:tr>
      <w:tr w:rsidR="00F43FF8" w:rsidRPr="002428E2" w14:paraId="7E560101" w14:textId="77777777" w:rsidTr="00270C39">
        <w:trPr>
          <w:trHeight w:val="1651"/>
        </w:trPr>
        <w:tc>
          <w:tcPr>
            <w:tcW w:w="3896" w:type="dxa"/>
          </w:tcPr>
          <w:p w14:paraId="50DB2A31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2.1.1.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Критерії, правила та процедури оцінювання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результатів навчання оприлюднено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різних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формах</w:t>
            </w:r>
          </w:p>
        </w:tc>
        <w:tc>
          <w:tcPr>
            <w:tcW w:w="3896" w:type="dxa"/>
          </w:tcPr>
          <w:p w14:paraId="02EE83FA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2.1.1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Критерії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оцінювання результатів навчання оприлюднено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різних формах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і процедури оцінювання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висвітлено на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сайті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закладу освіти та/або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змісті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освітньої програми</w:t>
            </w:r>
          </w:p>
        </w:tc>
        <w:tc>
          <w:tcPr>
            <w:tcW w:w="3896" w:type="dxa"/>
          </w:tcPr>
          <w:p w14:paraId="1349D00F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2.1.1. Критерії, правила та процедури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оцінювання результатів навчання оприлюднено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лише на сайті закладу освіти (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наприклад,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 змісті освітньої програми)</w:t>
            </w:r>
          </w:p>
        </w:tc>
        <w:tc>
          <w:tcPr>
            <w:tcW w:w="3897" w:type="dxa"/>
          </w:tcPr>
          <w:p w14:paraId="11BF98CF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2.1.1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Критерії, правила та процедури оцінювання результатів навчання учнів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оприлюднено</w:t>
            </w:r>
          </w:p>
        </w:tc>
      </w:tr>
      <w:tr w:rsidR="00F43FF8" w:rsidRPr="002428E2" w14:paraId="1955CAC6" w14:textId="77777777" w:rsidTr="00270C39">
        <w:trPr>
          <w:trHeight w:val="703"/>
        </w:trPr>
        <w:tc>
          <w:tcPr>
            <w:tcW w:w="3896" w:type="dxa"/>
          </w:tcPr>
          <w:p w14:paraId="44719254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Здобувачі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отримують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інформацію про критерії, правила та процедури оцінювання їхніх результатів навчання із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сайту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закладу, в усній формі від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педагогічних працівників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допомогою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інформаційних стендів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навчальних кабінетах та інших приміщеннях закладу</w:t>
            </w:r>
          </w:p>
        </w:tc>
        <w:tc>
          <w:tcPr>
            <w:tcW w:w="3896" w:type="dxa"/>
          </w:tcPr>
          <w:p w14:paraId="540769DF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здобувачів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отримують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інформацію про критерії, правила та процедури оцінювання їхніх результатів навчання визначеним у закладі способом, у тому числі від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педагогічних працівників </w:t>
            </w:r>
          </w:p>
        </w:tc>
        <w:tc>
          <w:tcPr>
            <w:tcW w:w="3896" w:type="dxa"/>
          </w:tcPr>
          <w:p w14:paraId="3B75632F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отримують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інформацію, у тому числі й від педагогічних працівників, про критерії, правила і процедури оцінювання їхніх результатів навчання</w:t>
            </w:r>
          </w:p>
        </w:tc>
        <w:tc>
          <w:tcPr>
            <w:tcW w:w="3897" w:type="dxa"/>
          </w:tcPr>
          <w:p w14:paraId="216ACD61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Здобувачі освіти практично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отримують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інформацію, у тому числі й від педагогічних працівників, про критерії, правила і процедури оцінювання їхніх результатів навчання</w:t>
            </w:r>
          </w:p>
        </w:tc>
      </w:tr>
      <w:tr w:rsidR="00F43FF8" w:rsidRPr="002428E2" w14:paraId="34C90422" w14:textId="77777777" w:rsidTr="00270C39">
        <w:trPr>
          <w:trHeight w:val="431"/>
        </w:trPr>
        <w:tc>
          <w:tcPr>
            <w:tcW w:w="3896" w:type="dxa"/>
          </w:tcPr>
          <w:p w14:paraId="0B50BAD1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2.1.2.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Система оцінювання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ґрунтується на 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компетентнісному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підході.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Вчителі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застосовують різні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прийоми формувального оцінювання результатів навчання учнів</w:t>
            </w:r>
          </w:p>
        </w:tc>
        <w:tc>
          <w:tcPr>
            <w:tcW w:w="3896" w:type="dxa"/>
          </w:tcPr>
          <w:p w14:paraId="331B8FD6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2.1.2.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оцінювання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ґрунтується на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компетентнісному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підході.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учителів застосовують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різні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прийоми формувального оцінювання результатів навчання учнів</w:t>
            </w:r>
          </w:p>
        </w:tc>
        <w:tc>
          <w:tcPr>
            <w:tcW w:w="3896" w:type="dxa"/>
          </w:tcPr>
          <w:p w14:paraId="4369C92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2.1.2.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оцінювання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враховує всіх вимог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компетентнісного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підходу.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учителів застосовують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елементи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формувального оцінювання результатів навчання учнів</w:t>
            </w:r>
          </w:p>
        </w:tc>
        <w:tc>
          <w:tcPr>
            <w:tcW w:w="3897" w:type="dxa"/>
          </w:tcPr>
          <w:p w14:paraId="4C56B0CA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2.1.2.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Здебільшого вчителі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застосовують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систему оцінювання, що ґрунтується на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компетентнісному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підході, не застосовують формувальне оцінювання</w:t>
            </w:r>
          </w:p>
        </w:tc>
      </w:tr>
      <w:tr w:rsidR="00F43FF8" w:rsidRPr="002428E2" w14:paraId="594C3A9F" w14:textId="77777777" w:rsidTr="00270C39">
        <w:trPr>
          <w:trHeight w:val="1713"/>
        </w:trPr>
        <w:tc>
          <w:tcPr>
            <w:tcW w:w="3896" w:type="dxa"/>
          </w:tcPr>
          <w:p w14:paraId="1EB06285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2.1.3.Здобувачі освіти вважають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, що оцінювання результатів їхнього навчання у закладі освіти є справедливим і об’єктивним</w:t>
            </w:r>
          </w:p>
        </w:tc>
        <w:tc>
          <w:tcPr>
            <w:tcW w:w="3896" w:type="dxa"/>
          </w:tcPr>
          <w:p w14:paraId="6FC05DCF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2.1.3. 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вважають оцінювання результатів їхнього навчання в закладі освіти справедливим і об’єктивним</w:t>
            </w:r>
          </w:p>
        </w:tc>
        <w:tc>
          <w:tcPr>
            <w:tcW w:w="3896" w:type="dxa"/>
          </w:tcPr>
          <w:p w14:paraId="41DBB1B4" w14:textId="77777777" w:rsidR="00F43FF8" w:rsidRPr="002428E2" w:rsidRDefault="00F43FF8" w:rsidP="00270C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2.1.3.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опитаних здобувачів освіти вважають оцінювання їхніх результатів навчання в закладі освіти справедливим і об’єктивним</w:t>
            </w:r>
          </w:p>
        </w:tc>
        <w:tc>
          <w:tcPr>
            <w:tcW w:w="3897" w:type="dxa"/>
          </w:tcPr>
          <w:p w14:paraId="243D28A0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2.1.3. Менше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половини здобувачів освіти вважають оцінювання результатів їхнього навчання в закладі освіти справедливим і об’єктивним</w:t>
            </w:r>
          </w:p>
        </w:tc>
      </w:tr>
      <w:tr w:rsidR="00F43FF8" w:rsidRPr="002428E2" w14:paraId="12910B77" w14:textId="77777777" w:rsidTr="00270C39">
        <w:trPr>
          <w:trHeight w:val="477"/>
        </w:trPr>
        <w:tc>
          <w:tcPr>
            <w:tcW w:w="15585" w:type="dxa"/>
            <w:gridSpan w:val="4"/>
            <w:vAlign w:val="center"/>
          </w:tcPr>
          <w:p w14:paraId="5C71BDF3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2.2. Застосування внутрішнього моніторингу, що передбачає систематичне відстеження та коригування результатів навчання кожного здобувача освіти</w:t>
            </w:r>
          </w:p>
        </w:tc>
      </w:tr>
      <w:tr w:rsidR="00F43FF8" w:rsidRPr="002428E2" w14:paraId="4DD55AE3" w14:textId="77777777" w:rsidTr="00270C39">
        <w:trPr>
          <w:trHeight w:val="420"/>
        </w:trPr>
        <w:tc>
          <w:tcPr>
            <w:tcW w:w="3896" w:type="dxa"/>
          </w:tcPr>
          <w:p w14:paraId="61719531" w14:textId="77777777" w:rsidR="00F43FF8" w:rsidRPr="002428E2" w:rsidRDefault="00F43FF8" w:rsidP="00270C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2.2.1.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визначено порядок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проведення внутрішнього моніторингу для дослідження стану і результатів навчання здобувачів освіти  та освітньої діяльності закладу освіти.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Систематично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проводяться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моніторинги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результатів навчання здобувачів освіти з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усіх предметів (курсів)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інваріантної частини</w:t>
            </w:r>
          </w:p>
        </w:tc>
        <w:tc>
          <w:tcPr>
            <w:tcW w:w="3896" w:type="dxa"/>
          </w:tcPr>
          <w:p w14:paraId="5D756525" w14:textId="77777777" w:rsidR="00F43FF8" w:rsidRPr="002428E2" w:rsidRDefault="00F43FF8" w:rsidP="00270C3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2.2.1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проводиться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внутрішній моніторинг результатів навчання здобувачів освіти (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менше ніж двічі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упродовж навчального року з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усіх предметів (курсів)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інваріантної частини</w:t>
            </w:r>
          </w:p>
        </w:tc>
        <w:tc>
          <w:tcPr>
            <w:tcW w:w="3896" w:type="dxa"/>
          </w:tcPr>
          <w:p w14:paraId="7BB62F4E" w14:textId="77777777" w:rsidR="00F43FF8" w:rsidRPr="002428E2" w:rsidRDefault="00F43FF8" w:rsidP="00270C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2.2.1.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Моніторинги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проводяться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один-два рази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за навчальний рік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із визначених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закладом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предметів (курсів)</w:t>
            </w:r>
          </w:p>
        </w:tc>
        <w:tc>
          <w:tcPr>
            <w:tcW w:w="3897" w:type="dxa"/>
          </w:tcPr>
          <w:p w14:paraId="1741AEA3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2.2.1.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Моніторинги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проводились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або проводились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кожного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навчального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року</w:t>
            </w:r>
          </w:p>
        </w:tc>
      </w:tr>
      <w:tr w:rsidR="00F43FF8" w:rsidRPr="002428E2" w14:paraId="57F2F7DA" w14:textId="77777777" w:rsidTr="00270C39">
        <w:trPr>
          <w:trHeight w:val="843"/>
        </w:trPr>
        <w:tc>
          <w:tcPr>
            <w:tcW w:w="3896" w:type="dxa"/>
          </w:tcPr>
          <w:p w14:paraId="0D0C8EBC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результатами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моніторингів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здійснюється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аналіз результатів навчання здобувачів освіти,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визначаються чинники впливу на отриманий результат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приймаються рішення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щодо їх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коригування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помітний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позитивний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цих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рішень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(наявна позитивна динаміка в показниках розвитку здобувачів освіти)</w:t>
            </w:r>
          </w:p>
        </w:tc>
        <w:tc>
          <w:tcPr>
            <w:tcW w:w="3896" w:type="dxa"/>
          </w:tcPr>
          <w:p w14:paraId="35CC74B9" w14:textId="77777777" w:rsidR="00F43FF8" w:rsidRPr="002428E2" w:rsidRDefault="00F43FF8" w:rsidP="00270C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 результатами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моніторингів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здійснюється аналіз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результатів навчання здобувачів освіти,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приймаються рішення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щодо їх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коригування</w:t>
            </w:r>
          </w:p>
          <w:p w14:paraId="7FA6C069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3B3068DE" w14:textId="77777777" w:rsidR="00F43FF8" w:rsidRPr="002428E2" w:rsidRDefault="00F43FF8" w:rsidP="00270C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результатами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моніторингів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здійснюється аналіз результатів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навчання здобувачів освіти</w:t>
            </w:r>
          </w:p>
          <w:p w14:paraId="4B33D5B4" w14:textId="77777777" w:rsidR="00F43FF8" w:rsidRPr="002428E2" w:rsidRDefault="00F43FF8" w:rsidP="00270C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9A380E" w14:textId="77777777" w:rsidR="00F43FF8" w:rsidRPr="002428E2" w:rsidRDefault="00F43FF8" w:rsidP="00270C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14:paraId="1D652683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моніторингів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лише зафіксовані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аналіз не здійснювався</w:t>
            </w:r>
          </w:p>
          <w:p w14:paraId="4C83369F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0D35318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2797B0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6A1AB7B5" w14:textId="77777777" w:rsidTr="00270C39">
        <w:trPr>
          <w:trHeight w:val="842"/>
        </w:trPr>
        <w:tc>
          <w:tcPr>
            <w:tcW w:w="3896" w:type="dxa"/>
          </w:tcPr>
          <w:p w14:paraId="1F1B59E3" w14:textId="77777777" w:rsidR="00F43FF8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2.2.2.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Впроваджена система формувального оцінювання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сприяє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особистісному поступу здобувачів освіти, формує у них позитивну самооцінку.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Переважна 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вчителів використовують у своїй роботі формувальне оцінювання (відстежують особистісний поступ здобувачів освіти, формують у них позитивну самооцінку, відзначають досягнення, підтримують бажання навчатися, запобігають побоюванням помилитися)</w:t>
            </w:r>
          </w:p>
          <w:p w14:paraId="77541E52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14:paraId="711C2D3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2.2.2.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Впроваджена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система формувального оцінювання 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сприяє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особистісному поступу здобувачів освіти. 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Більшість 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учителів використовують у своїй роботі формувальне оцінювання, відстежують особистісний поступ здобувачів освіти, формують у них позитивну самооцінку, відзначають досягнення, підтримують бажання навчатися, запобігають побоюванням помилитися</w:t>
            </w:r>
          </w:p>
        </w:tc>
        <w:tc>
          <w:tcPr>
            <w:tcW w:w="3896" w:type="dxa"/>
          </w:tcPr>
          <w:p w14:paraId="60FF99E1" w14:textId="77777777" w:rsidR="00F43FF8" w:rsidRPr="002428E2" w:rsidRDefault="00F43FF8" w:rsidP="00270C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2.2.2. Окремі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вчителі використовують у своїй роботі формувальне оцінювання (відстежують особистісний поступ здобувачів освіти, формують у них позитивну самооцінку, відзначають досягнення, підтримують бажання навчатися, запобігають побоюванням помилитися)</w:t>
            </w:r>
          </w:p>
        </w:tc>
        <w:tc>
          <w:tcPr>
            <w:tcW w:w="3897" w:type="dxa"/>
          </w:tcPr>
          <w:p w14:paraId="48BF332A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2.2.2.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використовують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своїй роботі формувальне оцінювання (не відстежують особистісний поступ здобувачів освіти, формують у них позитивну самооцінку, не відзначають досягнення, не підтримують бажання навчатися, не запобігають побоюванням помилитися)</w:t>
            </w:r>
          </w:p>
        </w:tc>
      </w:tr>
      <w:tr w:rsidR="00F43FF8" w:rsidRPr="002428E2" w14:paraId="7E1D3E8D" w14:textId="77777777" w:rsidTr="00270C39">
        <w:trPr>
          <w:trHeight w:val="641"/>
        </w:trPr>
        <w:tc>
          <w:tcPr>
            <w:tcW w:w="15585" w:type="dxa"/>
            <w:gridSpan w:val="4"/>
          </w:tcPr>
          <w:p w14:paraId="1E0698B6" w14:textId="77777777" w:rsidR="00F43FF8" w:rsidRPr="002428E2" w:rsidRDefault="00F43FF8" w:rsidP="00270C39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2.3. Спрямованість системи оцінювання на формування у здобувачів освіти відповідальності за результати свого навчання, здатності до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самооцінювання</w:t>
            </w:r>
            <w:proofErr w:type="spellEnd"/>
          </w:p>
        </w:tc>
      </w:tr>
      <w:tr w:rsidR="00F43FF8" w:rsidRPr="002428E2" w14:paraId="4C8605BD" w14:textId="77777777" w:rsidTr="00270C39">
        <w:trPr>
          <w:trHeight w:val="140"/>
        </w:trPr>
        <w:tc>
          <w:tcPr>
            <w:tcW w:w="3896" w:type="dxa"/>
          </w:tcPr>
          <w:p w14:paraId="42F5AF84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2.3.1.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сприяє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формуванню у здобувачів освіти відповідального ставлення до результатів навчання</w:t>
            </w:r>
          </w:p>
        </w:tc>
        <w:tc>
          <w:tcPr>
            <w:tcW w:w="3896" w:type="dxa"/>
          </w:tcPr>
          <w:p w14:paraId="665B4460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2.3.1.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сприяє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формуванню у здобувачів освіти відповідального ставлення до результатів навчання</w:t>
            </w:r>
          </w:p>
        </w:tc>
        <w:tc>
          <w:tcPr>
            <w:tcW w:w="3896" w:type="dxa"/>
          </w:tcPr>
          <w:p w14:paraId="565B0684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2.3.1.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У закладі освіти майже не передбачено ситуацій вибору рівня навчальних завдань і напрямів навчальної діяльності</w:t>
            </w:r>
          </w:p>
        </w:tc>
        <w:tc>
          <w:tcPr>
            <w:tcW w:w="3897" w:type="dxa"/>
          </w:tcPr>
          <w:p w14:paraId="7D15E884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2.3.1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. У закладі освіти не передбачено ситуацій вибору в освітній діяльності для учнів</w:t>
            </w:r>
          </w:p>
        </w:tc>
      </w:tr>
      <w:tr w:rsidR="00F43FF8" w:rsidRPr="002428E2" w14:paraId="3A68F487" w14:textId="77777777" w:rsidTr="00270C39">
        <w:trPr>
          <w:trHeight w:val="140"/>
        </w:trPr>
        <w:tc>
          <w:tcPr>
            <w:tcW w:w="3896" w:type="dxa"/>
          </w:tcPr>
          <w:p w14:paraId="4C97122E" w14:textId="77777777" w:rsidR="00F43FF8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Здобувачі освіти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отримують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можливість вибору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рівня навчальних завдань і напрямів навчальної діяльності. Здобувачі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отримують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необхідну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допомогу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навчальній діяльності в різних формах (консультації, індивідуальні завдання, допомога у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підготовці до участі в учнівських олімпіадах, науково-дослідницькій діяльності тощо).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відповідально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ставиться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навчання</w:t>
            </w:r>
          </w:p>
          <w:p w14:paraId="5AA1457A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77F34032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Здобувачі освіти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отримують можливість вибору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рівня навчальних завдань і напрямів навчальної діяльності та необхідну допомогу в навчальній діяльності.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здобувачів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відповідально ставиться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процесу навчання</w:t>
            </w:r>
          </w:p>
        </w:tc>
        <w:tc>
          <w:tcPr>
            <w:tcW w:w="3896" w:type="dxa"/>
          </w:tcPr>
          <w:p w14:paraId="49F2A710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Близько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отримують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необхідну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допомогу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навчальній діяльності. 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Окремі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здобувачі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відповідально ставляться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до процесу навчання</w:t>
            </w:r>
          </w:p>
          <w:p w14:paraId="7CFFF60A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14:paraId="028EC6B0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Менше третини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отримують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необхідну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допомогу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навчальній діяльності. У здобувачів освіти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сформовано відповідальне ставлення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процесу навчання</w:t>
            </w:r>
          </w:p>
        </w:tc>
      </w:tr>
      <w:tr w:rsidR="00F43FF8" w:rsidRPr="002428E2" w14:paraId="2643370E" w14:textId="77777777" w:rsidTr="00270C39">
        <w:trPr>
          <w:trHeight w:val="2044"/>
        </w:trPr>
        <w:tc>
          <w:tcPr>
            <w:tcW w:w="3896" w:type="dxa"/>
          </w:tcPr>
          <w:p w14:paraId="6779A76D" w14:textId="77777777" w:rsidR="00F43FF8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2.3.2.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 освіти забезпечує розвиток в учнів уміння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самомотивації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учителів організовують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</w:t>
            </w:r>
          </w:p>
          <w:p w14:paraId="4118DCE9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71DFA81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2.3.2. Близько половини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систематично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організовують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</w:t>
            </w:r>
          </w:p>
        </w:tc>
        <w:tc>
          <w:tcPr>
            <w:tcW w:w="3896" w:type="dxa"/>
          </w:tcPr>
          <w:p w14:paraId="2C406534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2.3.2. Окремі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вчителі організовують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</w:t>
            </w:r>
          </w:p>
        </w:tc>
        <w:tc>
          <w:tcPr>
            <w:tcW w:w="3897" w:type="dxa"/>
          </w:tcPr>
          <w:p w14:paraId="3D7756A1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2.3.2.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майже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не організовується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або використовується 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поодиноких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випадках</w:t>
            </w:r>
          </w:p>
        </w:tc>
      </w:tr>
      <w:tr w:rsidR="00F43FF8" w:rsidRPr="002428E2" w14:paraId="5930C2AF" w14:textId="77777777" w:rsidTr="00270C39">
        <w:trPr>
          <w:trHeight w:val="393"/>
        </w:trPr>
        <w:tc>
          <w:tcPr>
            <w:tcW w:w="15585" w:type="dxa"/>
            <w:gridSpan w:val="4"/>
          </w:tcPr>
          <w:p w14:paraId="7BA3E262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  <w:tab w:val="left" w:pos="993"/>
                <w:tab w:val="left" w:pos="6946"/>
                <w:tab w:val="left" w:pos="7088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Напрям оцінювання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3. ПЕДАГОГІЧНА ДІЯЛЬНІСТЬ ПЕДАГОГІЧНИХ ПРАЦІВНИКІВ ЗАКЛАДУ ОСВІТИ</w:t>
            </w:r>
          </w:p>
        </w:tc>
      </w:tr>
      <w:tr w:rsidR="00F43FF8" w:rsidRPr="002428E2" w14:paraId="0CB0CA02" w14:textId="77777777" w:rsidTr="00270C39">
        <w:trPr>
          <w:trHeight w:val="674"/>
        </w:trPr>
        <w:tc>
          <w:tcPr>
            <w:tcW w:w="15585" w:type="dxa"/>
            <w:gridSpan w:val="4"/>
            <w:vAlign w:val="center"/>
          </w:tcPr>
          <w:p w14:paraId="3EA9A1CB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2"/>
                <w:tab w:val="left" w:pos="993"/>
                <w:tab w:val="left" w:pos="6946"/>
                <w:tab w:val="left" w:pos="7088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3.1. 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компетентностей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здобувачів освіти</w:t>
            </w:r>
          </w:p>
        </w:tc>
      </w:tr>
      <w:tr w:rsidR="00F43FF8" w:rsidRPr="002428E2" w14:paraId="488C4D19" w14:textId="77777777" w:rsidTr="00270C39">
        <w:trPr>
          <w:trHeight w:val="134"/>
        </w:trPr>
        <w:tc>
          <w:tcPr>
            <w:tcW w:w="3896" w:type="dxa"/>
          </w:tcPr>
          <w:p w14:paraId="7542595C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3.1.1. Педагоги планують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свою професійну діяльність. У них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наявне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календарно-тематичне планування,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розроблене самостійно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відповідно до освітньої програми, 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 урахуванням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>мети, індивідуальних особливостей учнів, особливостей закладу та регіону</w:t>
            </w:r>
          </w:p>
        </w:tc>
        <w:tc>
          <w:tcPr>
            <w:tcW w:w="3896" w:type="dxa"/>
          </w:tcPr>
          <w:p w14:paraId="0D6B05D4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3.1.1.1. Учителі планують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професійну діяльність. У них 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наявне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календарно-тематичне планування, що відповідає освітній програмі закладу. </w:t>
            </w:r>
          </w:p>
        </w:tc>
        <w:tc>
          <w:tcPr>
            <w:tcW w:w="3896" w:type="dxa"/>
          </w:tcPr>
          <w:p w14:paraId="5DCB3C9A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3.1.1.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Планування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окремих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вчителів не відповідає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освітній програмі закладу</w:t>
            </w:r>
          </w:p>
          <w:p w14:paraId="58E0CEB0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14:paraId="4366219C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3.1.1. Окремі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вчителів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мають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календарно-тематичного планування</w:t>
            </w:r>
          </w:p>
          <w:p w14:paraId="40243830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6B40A56D" w14:textId="77777777" w:rsidTr="00270C39">
        <w:trPr>
          <w:trHeight w:val="859"/>
        </w:trPr>
        <w:tc>
          <w:tcPr>
            <w:tcW w:w="3896" w:type="dxa"/>
          </w:tcPr>
          <w:p w14:paraId="497692BF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Учителі аналізують результативність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власної педагогічної діяльності з метою подальшого коригування календарно-тематичного плану з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відповідного навчального предмету (курсу)</w:t>
            </w:r>
          </w:p>
        </w:tc>
        <w:tc>
          <w:tcPr>
            <w:tcW w:w="3896" w:type="dxa"/>
          </w:tcPr>
          <w:p w14:paraId="64E87AFB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3.1.1.2.Переважна більшість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вчителів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аналізують результативність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власної педагогічної діяльності з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урахуванням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індивідуальних особливостей учнів, результатів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їхнього навчання та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враховують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результати аналізу при подальшому плануванні роботи</w:t>
            </w:r>
          </w:p>
        </w:tc>
        <w:tc>
          <w:tcPr>
            <w:tcW w:w="3896" w:type="dxa"/>
          </w:tcPr>
          <w:p w14:paraId="45C2E7F8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Менше половини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вчителів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аналізують результативність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календарно-тематичного планування та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враховують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результати аналізу при подальшому плануванні роботи</w:t>
            </w:r>
          </w:p>
        </w:tc>
        <w:tc>
          <w:tcPr>
            <w:tcW w:w="3897" w:type="dxa"/>
          </w:tcPr>
          <w:p w14:paraId="6149E770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Педагогів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аналізують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результативність календарно-тематичного планування</w:t>
            </w:r>
          </w:p>
        </w:tc>
      </w:tr>
      <w:tr w:rsidR="00F43FF8" w:rsidRPr="002428E2" w14:paraId="18C0B305" w14:textId="77777777" w:rsidTr="00270C39">
        <w:trPr>
          <w:trHeight w:val="276"/>
        </w:trPr>
        <w:tc>
          <w:tcPr>
            <w:tcW w:w="3896" w:type="dxa"/>
          </w:tcPr>
          <w:p w14:paraId="2A173C76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3.1.2.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Учителі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використовують освітні технології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спрямовані на оволодіння здобувачами освіти ключовими </w:t>
            </w:r>
            <w:proofErr w:type="spellStart"/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компетентностями</w:t>
            </w:r>
            <w:proofErr w:type="spellEnd"/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наскрізними уміннями, у тому числі, технології дистанційного навчання (у разі потреби)</w:t>
            </w:r>
          </w:p>
        </w:tc>
        <w:tc>
          <w:tcPr>
            <w:tcW w:w="3896" w:type="dxa"/>
          </w:tcPr>
          <w:p w14:paraId="58774A11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3.1.2.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Учителі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використовують освітні технології,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спрямовані на оволодіння здобувачами освіти ключовими </w:t>
            </w:r>
            <w:proofErr w:type="spellStart"/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компетентностями</w:t>
            </w:r>
            <w:proofErr w:type="spellEnd"/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наскрізними уміннями</w:t>
            </w:r>
          </w:p>
          <w:p w14:paraId="736147CA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760BF383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3.1.2. Більшість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вчителів використовують освітні технології, спрямовані на оволодіння здобувачами освіти ключовими </w:t>
            </w:r>
            <w:proofErr w:type="spellStart"/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компетентностями</w:t>
            </w:r>
            <w:proofErr w:type="spellEnd"/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наскрізними уміннями</w:t>
            </w:r>
          </w:p>
        </w:tc>
        <w:tc>
          <w:tcPr>
            <w:tcW w:w="3897" w:type="dxa"/>
          </w:tcPr>
          <w:p w14:paraId="4389CE6B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3.1.2. Окремі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вчителі використовують освітні технології, спрямовані на оволодіння здобувачами освіти ключовими </w:t>
            </w:r>
            <w:proofErr w:type="spellStart"/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компетентностями</w:t>
            </w:r>
            <w:proofErr w:type="spellEnd"/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наскрізними уміннями</w:t>
            </w:r>
          </w:p>
        </w:tc>
      </w:tr>
      <w:tr w:rsidR="00F43FF8" w:rsidRPr="002428E2" w14:paraId="20CA4641" w14:textId="77777777" w:rsidTr="00270C39">
        <w:trPr>
          <w:trHeight w:val="859"/>
        </w:trPr>
        <w:tc>
          <w:tcPr>
            <w:tcW w:w="3896" w:type="dxa"/>
          </w:tcPr>
          <w:p w14:paraId="33A0799E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3.1.3.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 беруть участь у формуванні та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реалізації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індивідуальних освітніх траєкторій, у тому числі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власною ініціативою. Здійснюють аналіз якості навчання учнів, 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>які навчаються за індивідуальними освітніми траєкторіями</w:t>
            </w:r>
          </w:p>
        </w:tc>
        <w:tc>
          <w:tcPr>
            <w:tcW w:w="3896" w:type="dxa"/>
          </w:tcPr>
          <w:p w14:paraId="2E668215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3.1.3.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 беруть участь у формуванні та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реалізації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індивідуальних освітніх траєкторій учнів (за потреби)</w:t>
            </w:r>
          </w:p>
          <w:p w14:paraId="2D9937BF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69FC653D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3.1.3.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роботі вчителів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відсутній системний підхід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формування та реалізації індивідуальних освітніх траєкторій учнів (за потреби).</w:t>
            </w:r>
          </w:p>
          <w:p w14:paraId="12C4C09C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14:paraId="211DE648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3.1.3.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 </w:t>
            </w:r>
            <w:r w:rsidRPr="002B1B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забезпечують</w:t>
            </w:r>
            <w:r w:rsidRPr="002B1B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формування та/або реалізацію індивідуальних освітніх траєкторій для здобувачів освіти (за потреби)</w:t>
            </w:r>
          </w:p>
          <w:p w14:paraId="1318282F" w14:textId="77777777" w:rsidR="00F43FF8" w:rsidRPr="002B1BA3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3FF8" w:rsidRPr="002428E2" w14:paraId="4FD47B8C" w14:textId="77777777" w:rsidTr="00270C39">
        <w:trPr>
          <w:trHeight w:val="859"/>
        </w:trPr>
        <w:tc>
          <w:tcPr>
            <w:tcW w:w="3896" w:type="dxa"/>
          </w:tcPr>
          <w:p w14:paraId="0AF5E16A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3.1.4. 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створюють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використовують власні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освітні ресурси,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мають публікації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професійної тематики 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фахових виданнях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оприлюднені методичні розробки (навчально-методичні матеріали)</w:t>
            </w:r>
          </w:p>
        </w:tc>
        <w:tc>
          <w:tcPr>
            <w:tcW w:w="3896" w:type="dxa"/>
          </w:tcPr>
          <w:p w14:paraId="15D56305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3.1.4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створюють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використовують власні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освітні ресурси,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мають публікації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професійної тематики та/або оприлюднені методичні розробки (навчально-методичні матеріали)</w:t>
            </w:r>
          </w:p>
        </w:tc>
        <w:tc>
          <w:tcPr>
            <w:tcW w:w="3896" w:type="dxa"/>
          </w:tcPr>
          <w:p w14:paraId="3644838B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3.1.4.Менше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створюють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використовують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власні освітні ресурси,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мають публікації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професійної тематики та/або оприлюднені методичні розробки (навчально-методичні матеріали)</w:t>
            </w:r>
          </w:p>
        </w:tc>
        <w:tc>
          <w:tcPr>
            <w:tcW w:w="3897" w:type="dxa"/>
          </w:tcPr>
          <w:p w14:paraId="7D774555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3.1.4.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Педагогічні працівники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створюють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власних освітніх ресурсів (навчально-методичних матеріалів)</w:t>
            </w:r>
          </w:p>
          <w:p w14:paraId="63ABC5EA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74EAED45" w14:textId="77777777" w:rsidTr="00270C39">
        <w:trPr>
          <w:trHeight w:val="859"/>
        </w:trPr>
        <w:tc>
          <w:tcPr>
            <w:tcW w:w="3896" w:type="dxa"/>
          </w:tcPr>
          <w:p w14:paraId="25948606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3.1.5.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використовують зміст предмету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(курсу) для формування суспільних цінностей, виховання патріотизму у здобувачів освіти у процесі їх навчання, виховання та розвитку, у тому числі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власним прикладом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комунікуванням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учнями</w:t>
            </w:r>
          </w:p>
        </w:tc>
        <w:tc>
          <w:tcPr>
            <w:tcW w:w="3896" w:type="dxa"/>
          </w:tcPr>
          <w:p w14:paraId="4DE657B1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3.1.5. 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учителів використовують зміст предмету (курсу) для формування суспільних цінностей, виховання патріотизму у здобувачів освіти у процесі їх навчання, виховання та розвитку</w:t>
            </w:r>
          </w:p>
        </w:tc>
        <w:tc>
          <w:tcPr>
            <w:tcW w:w="3896" w:type="dxa"/>
          </w:tcPr>
          <w:p w14:paraId="18BEEE08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3.1.5.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учителів використовують зміст предмету (курсу) для формування суспільних цінностей, виховання патріотизму у здобувачів освіти у процесі їх навчання, виховання та розвитку</w:t>
            </w:r>
          </w:p>
        </w:tc>
        <w:tc>
          <w:tcPr>
            <w:tcW w:w="3897" w:type="dxa"/>
          </w:tcPr>
          <w:p w14:paraId="6FBE5C61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3.1.5. Менше третини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вчителів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використовують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зміст предмету (курсу) для формування загальнолюдських цінностей</w:t>
            </w:r>
          </w:p>
        </w:tc>
      </w:tr>
      <w:tr w:rsidR="00F43FF8" w:rsidRPr="002428E2" w14:paraId="563AF684" w14:textId="77777777" w:rsidTr="00270C39">
        <w:trPr>
          <w:trHeight w:val="859"/>
        </w:trPr>
        <w:tc>
          <w:tcPr>
            <w:tcW w:w="3896" w:type="dxa"/>
          </w:tcPr>
          <w:p w14:paraId="739D6FF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3.1.6. Учителі використовують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ІКТ,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тому числі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створенні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інформаційних ресурсів,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комунікації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учасниками освітнього процесу</w:t>
            </w:r>
          </w:p>
        </w:tc>
        <w:tc>
          <w:tcPr>
            <w:tcW w:w="3896" w:type="dxa"/>
          </w:tcPr>
          <w:p w14:paraId="79DD5954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3.1.6.Переважна 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учителів використовують ІКТ в освітньому процесі</w:t>
            </w:r>
          </w:p>
        </w:tc>
        <w:tc>
          <w:tcPr>
            <w:tcW w:w="3896" w:type="dxa"/>
          </w:tcPr>
          <w:p w14:paraId="3BB8DC6F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3.1.6.Близько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вчителів використовують ІКТ в освітньому процесі</w:t>
            </w:r>
          </w:p>
        </w:tc>
        <w:tc>
          <w:tcPr>
            <w:tcW w:w="3897" w:type="dxa"/>
          </w:tcPr>
          <w:p w14:paraId="3DED5DF9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3.1.6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Менше третини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вчителів використовують ІКТ в освітньому процесі</w:t>
            </w:r>
          </w:p>
        </w:tc>
      </w:tr>
      <w:tr w:rsidR="00F43FF8" w:rsidRPr="002428E2" w14:paraId="174478D9" w14:textId="77777777" w:rsidTr="00270C39">
        <w:trPr>
          <w:trHeight w:val="233"/>
        </w:trPr>
        <w:tc>
          <w:tcPr>
            <w:tcW w:w="15585" w:type="dxa"/>
            <w:gridSpan w:val="4"/>
          </w:tcPr>
          <w:p w14:paraId="2F1016B9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  <w:tab w:val="left" w:pos="48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3.2. Постійне підвищення професійного рівня і педагогічної майстерності педагогічних працівників</w:t>
            </w:r>
          </w:p>
        </w:tc>
      </w:tr>
      <w:tr w:rsidR="00F43FF8" w:rsidRPr="002428E2" w14:paraId="0B7CA256" w14:textId="77777777" w:rsidTr="00270C39">
        <w:trPr>
          <w:trHeight w:val="633"/>
        </w:trPr>
        <w:tc>
          <w:tcPr>
            <w:tcW w:w="3896" w:type="dxa"/>
          </w:tcPr>
          <w:p w14:paraId="38DCD4CE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3.2.1.Педагогічні працівники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власний професійний розвиток з урахуванням цілей та напрямів розвитку освітньої політики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обираючи кількість, види, форми та напрями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підвищення рівня власної професійної майстерності, у тому числі щодо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роботи з учнями з особливими освітніми потребами</w:t>
            </w:r>
          </w:p>
        </w:tc>
        <w:tc>
          <w:tcPr>
            <w:tcW w:w="3896" w:type="dxa"/>
          </w:tcPr>
          <w:p w14:paraId="0ADCB09D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3.2.1. 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закладу освіти забезпечують власний професійний розвиток,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обираючи кількість, види, форми та напрями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підвищення рівня своєї професійної майстерності з урахуванням освітніх інновацій, освітніх потреб учнів</w:t>
            </w:r>
          </w:p>
        </w:tc>
        <w:tc>
          <w:tcPr>
            <w:tcW w:w="3896" w:type="dxa"/>
          </w:tcPr>
          <w:p w14:paraId="4F703F5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3.2.1. Половина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закладу освіти забезпечують власний професійний розвиток,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обираючи кількість, види, форми та напрями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підвищення рівня своєї професійної майстерності з урахуванням освітніх інновацій, освітніх потреб учнів</w:t>
            </w:r>
          </w:p>
        </w:tc>
        <w:tc>
          <w:tcPr>
            <w:tcW w:w="3897" w:type="dxa"/>
          </w:tcPr>
          <w:p w14:paraId="203AD150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3.2.1. 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педагогічних працівників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забезпечують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власний професійний розвиток</w:t>
            </w:r>
          </w:p>
        </w:tc>
      </w:tr>
      <w:tr w:rsidR="00F43FF8" w:rsidRPr="002428E2" w14:paraId="20E0949C" w14:textId="77777777" w:rsidTr="00270C39">
        <w:trPr>
          <w:trHeight w:val="1000"/>
        </w:trPr>
        <w:tc>
          <w:tcPr>
            <w:tcW w:w="3896" w:type="dxa"/>
          </w:tcPr>
          <w:p w14:paraId="476C808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3.2.2.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здійснюють інноваційну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діяльність,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реалізують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освітні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проєкти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Окремі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беруть участь у дослідно-експериментальній роботі. Результати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роботи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оприлюднені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упроваджуються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практику роботи закладу. Педагогічні працівники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залучаються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експертної роботи</w:t>
            </w:r>
          </w:p>
        </w:tc>
        <w:tc>
          <w:tcPr>
            <w:tcW w:w="3896" w:type="dxa"/>
          </w:tcPr>
          <w:p w14:paraId="288B993B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3.2.2.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Упродовж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останніх трьох років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впроваджувалася/</w:t>
            </w:r>
          </w:p>
          <w:p w14:paraId="0E822C4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впроваджується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інноваційна діяльність. 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ініціюють та/або реалізують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освітні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проєкти</w:t>
            </w:r>
            <w:proofErr w:type="spellEnd"/>
          </w:p>
        </w:tc>
        <w:tc>
          <w:tcPr>
            <w:tcW w:w="3896" w:type="dxa"/>
          </w:tcPr>
          <w:p w14:paraId="32E949FB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3.2.2.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поодиноких випадках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здійснюють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інноваційну діяльність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або реалізують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освітні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проєкти</w:t>
            </w:r>
            <w:proofErr w:type="spellEnd"/>
          </w:p>
        </w:tc>
        <w:tc>
          <w:tcPr>
            <w:tcW w:w="3897" w:type="dxa"/>
          </w:tcPr>
          <w:p w14:paraId="3AC7DFC6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3.2.2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беруть участь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інноваційній діяльності, педагоги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ініціюють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та/або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реалізують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освітні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проєкти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залучаються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експертної роботи</w:t>
            </w:r>
          </w:p>
        </w:tc>
      </w:tr>
      <w:tr w:rsidR="00F43FF8" w:rsidRPr="002428E2" w14:paraId="5E89BB46" w14:textId="77777777" w:rsidTr="00270C39">
        <w:trPr>
          <w:trHeight w:val="431"/>
        </w:trPr>
        <w:tc>
          <w:tcPr>
            <w:tcW w:w="15585" w:type="dxa"/>
            <w:gridSpan w:val="4"/>
          </w:tcPr>
          <w:p w14:paraId="62B1EACE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3.3. Налагодження співпраці зі здобувачами освіти, їх батьками, працівниками закладу освіти</w:t>
            </w:r>
          </w:p>
        </w:tc>
      </w:tr>
      <w:tr w:rsidR="00F43FF8" w:rsidRPr="002428E2" w14:paraId="19BCEA6B" w14:textId="77777777" w:rsidTr="00270C39">
        <w:trPr>
          <w:trHeight w:val="1352"/>
        </w:trPr>
        <w:tc>
          <w:tcPr>
            <w:tcW w:w="3896" w:type="dxa"/>
          </w:tcPr>
          <w:p w14:paraId="64E24F7C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3.3.1. 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вважають, що їхня думка має значення (вислуховується, враховується) в освітньому процесі</w:t>
            </w:r>
          </w:p>
        </w:tc>
        <w:tc>
          <w:tcPr>
            <w:tcW w:w="3896" w:type="dxa"/>
          </w:tcPr>
          <w:p w14:paraId="591026D4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3.3.1.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вважають, що їхня думка має значення (вислуховується, враховується) в освітньому процесі</w:t>
            </w:r>
          </w:p>
        </w:tc>
        <w:tc>
          <w:tcPr>
            <w:tcW w:w="3896" w:type="dxa"/>
          </w:tcPr>
          <w:p w14:paraId="5BAE8A9A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3.3.1. Близько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вважає, що їхня думка має значення (вислуховується, враховується) в освітньому процесі</w:t>
            </w:r>
          </w:p>
        </w:tc>
        <w:tc>
          <w:tcPr>
            <w:tcW w:w="3897" w:type="dxa"/>
          </w:tcPr>
          <w:p w14:paraId="52080BE3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3.3.1. Окремі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здобувачі освіти вважають, що їхня думка має значення (вислуховується, враховується) в освітньому процесі</w:t>
            </w:r>
          </w:p>
        </w:tc>
      </w:tr>
      <w:tr w:rsidR="00F43FF8" w:rsidRPr="002428E2" w14:paraId="36BCEC8D" w14:textId="77777777" w:rsidTr="00270C39">
        <w:trPr>
          <w:trHeight w:val="703"/>
        </w:trPr>
        <w:tc>
          <w:tcPr>
            <w:tcW w:w="3896" w:type="dxa"/>
          </w:tcPr>
          <w:p w14:paraId="7F79D45F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діє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учнівське самоврядування, представники якого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беруть участь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діяльності закладу освіти, у тому числі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обговоренні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питань щодо удосконалення освітнього середовища,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заходах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із забезпечення якості освіти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розробленні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плану роботи закладу</w:t>
            </w:r>
          </w:p>
        </w:tc>
        <w:tc>
          <w:tcPr>
            <w:tcW w:w="3896" w:type="dxa"/>
          </w:tcPr>
          <w:p w14:paraId="7FD547FA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діє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учнівське самоврядування, представники якого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беруть участь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діяльності закладу освіти</w:t>
            </w:r>
          </w:p>
          <w:p w14:paraId="3437519C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4942970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діє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учнівське самоврядування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рівні класу</w:t>
            </w:r>
          </w:p>
          <w:p w14:paraId="1AA8BAB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14:paraId="560FC9C8" w14:textId="77777777" w:rsidR="00F43FF8" w:rsidRPr="002428E2" w:rsidRDefault="00F43FF8" w:rsidP="00270C39">
            <w:pP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учнівське самоврядування </w:t>
            </w:r>
          </w:p>
        </w:tc>
      </w:tr>
      <w:tr w:rsidR="00F43FF8" w:rsidRPr="002428E2" w14:paraId="68022A49" w14:textId="77777777" w:rsidTr="00270C39">
        <w:trPr>
          <w:trHeight w:val="276"/>
        </w:trPr>
        <w:tc>
          <w:tcPr>
            <w:tcW w:w="3896" w:type="dxa"/>
          </w:tcPr>
          <w:p w14:paraId="08CBB079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використовують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 роботи, спрямовані на формування партнерських взаємин зі здобувачами освіти,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застосовують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особистісно орієнтований підхід</w:t>
            </w:r>
          </w:p>
        </w:tc>
        <w:tc>
          <w:tcPr>
            <w:tcW w:w="3896" w:type="dxa"/>
          </w:tcPr>
          <w:p w14:paraId="093DBDDE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використовують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 роботи, спрямовані на формування партнерських взаємин зі здобувачами освіти,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застосовують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особистісно орієнтований підхід</w:t>
            </w:r>
          </w:p>
        </w:tc>
        <w:tc>
          <w:tcPr>
            <w:tcW w:w="3896" w:type="dxa"/>
          </w:tcPr>
          <w:p w14:paraId="20A9B20F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Близько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використовують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 роботи, спрямовані на формування партнерських взаємин зі здобувачами освіти</w:t>
            </w:r>
          </w:p>
        </w:tc>
        <w:tc>
          <w:tcPr>
            <w:tcW w:w="3897" w:type="dxa"/>
          </w:tcPr>
          <w:p w14:paraId="2920BD12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Окремі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використовують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 роботи, спрямовані на формування партнерських взаємин зі здобувачами освіти</w:t>
            </w:r>
          </w:p>
        </w:tc>
      </w:tr>
      <w:tr w:rsidR="00F43FF8" w:rsidRPr="002428E2" w14:paraId="6C7C5459" w14:textId="77777777" w:rsidTr="00270C39">
        <w:trPr>
          <w:trHeight w:val="832"/>
        </w:trPr>
        <w:tc>
          <w:tcPr>
            <w:tcW w:w="3896" w:type="dxa"/>
          </w:tcPr>
          <w:p w14:paraId="361D2F0D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3.3.2.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сплановано та реалізуються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заходи, що передбачають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конструктивну співпрацю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педагогів з батьками здобувачів освіти у різних формах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 засадах педагогіки партнерства. Забезпечується постійний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зворотній зв’язок.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Аналізується результативність проведених заходів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у разі необхідності вносяться корективи задля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налагодження партнерства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між вчителями та батьківською громадою </w:t>
            </w:r>
          </w:p>
        </w:tc>
        <w:tc>
          <w:tcPr>
            <w:tcW w:w="3896" w:type="dxa"/>
          </w:tcPr>
          <w:p w14:paraId="18A2DB38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3.3.2.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сплановано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реалізуються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заходи, що передбачають конструктивну співпрацю педагогів з батьками учнів. Співпраця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відбувається у різноманітних формах,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що сприяє налагодженню партнерських взаємин між педагогами закладу освіти та батьками здобувачів освіти.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Забезпечується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зворотній зв’язок</w:t>
            </w:r>
          </w:p>
          <w:p w14:paraId="3AC0B07C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0D3F6748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3.3.2.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плануються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реалізуються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заходи, що передбачають співпрацю/ комунікацію педагогів з батьками здобувачів освіти. Водночас ці заходи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містять ефективних форм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налагодження партнерських взаємин освітян з батьківською громадою.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окремих випадках забезпечується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зворотній зв’язок</w:t>
            </w:r>
          </w:p>
          <w:p w14:paraId="5469EDA7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14:paraId="7ECEF7DB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3.3.2.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відбуваються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заходи за участі батьків здобувачів освіти, які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мають на меті налагодження конструктивної співпраці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між педагогами та батьками здобувачів освіти. Зворотній зв’язок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забезпечується</w:t>
            </w:r>
          </w:p>
          <w:p w14:paraId="650784BE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3472D0EE" w14:textId="77777777" w:rsidTr="00270C39">
        <w:trPr>
          <w:trHeight w:val="836"/>
        </w:trPr>
        <w:tc>
          <w:tcPr>
            <w:tcW w:w="3896" w:type="dxa"/>
          </w:tcPr>
          <w:p w14:paraId="78BCC6AD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 батьків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задоволені рівнем комунікації з педагогічними працівниками</w:t>
            </w:r>
          </w:p>
        </w:tc>
        <w:tc>
          <w:tcPr>
            <w:tcW w:w="3896" w:type="dxa"/>
          </w:tcPr>
          <w:p w14:paraId="7D1ECDDC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батьків задоволені комунікацією з педагогічними працівниками</w:t>
            </w:r>
          </w:p>
        </w:tc>
        <w:tc>
          <w:tcPr>
            <w:tcW w:w="3896" w:type="dxa"/>
          </w:tcPr>
          <w:p w14:paraId="21CC6A3C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Близько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батьків задоволені комунікацією з педагогічними працівниками</w:t>
            </w:r>
          </w:p>
        </w:tc>
        <w:tc>
          <w:tcPr>
            <w:tcW w:w="3897" w:type="dxa"/>
          </w:tcPr>
          <w:p w14:paraId="3A143645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Окремі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батьки задоволені комунікацією з педагогічними працівниками</w:t>
            </w:r>
          </w:p>
        </w:tc>
      </w:tr>
      <w:tr w:rsidR="00F43FF8" w:rsidRPr="002428E2" w14:paraId="1BDBFB5D" w14:textId="77777777" w:rsidTr="00270C39">
        <w:trPr>
          <w:trHeight w:val="1709"/>
        </w:trPr>
        <w:tc>
          <w:tcPr>
            <w:tcW w:w="3896" w:type="dxa"/>
          </w:tcPr>
          <w:p w14:paraId="33C60876" w14:textId="77777777" w:rsidR="00F43FF8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3.3.3.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налагоджено професійну співпрацю. Окрім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методичних об’єднань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 закладі освіти є неформальні об'єднання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педагогічних працівників (професійні спільноти),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реалізуються спільні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проєкти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практикується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наставництво,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взаємовідвідування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уроків</w:t>
            </w:r>
          </w:p>
          <w:p w14:paraId="4F3F7414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5054FB9B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3.3.3.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У закладі освіти налагоджено професійну співпрацю,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діють методичні об'єднання,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діяльність яких характеризується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різними формами взаємодії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, і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ніціативами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щодо забезпечення якості освіти закладом,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активною участю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педагогічних радах. Практикується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наставництво</w:t>
            </w:r>
          </w:p>
        </w:tc>
        <w:tc>
          <w:tcPr>
            <w:tcW w:w="3896" w:type="dxa"/>
          </w:tcPr>
          <w:p w14:paraId="67454911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3.3.3.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є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методичні об'єднання,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діяльність яких здійснюється лише у формі засідань</w:t>
            </w:r>
          </w:p>
        </w:tc>
        <w:tc>
          <w:tcPr>
            <w:tcW w:w="3897" w:type="dxa"/>
          </w:tcPr>
          <w:p w14:paraId="6810F042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3.3.3.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У закладі освіти професійна співпраця здійснюється епізодично. Система методичної роботи відсутня або здійснюється формально</w:t>
            </w:r>
          </w:p>
          <w:p w14:paraId="6CDE0112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4EC6B097" w14:textId="77777777" w:rsidTr="00270C39">
        <w:trPr>
          <w:trHeight w:val="1165"/>
        </w:trPr>
        <w:tc>
          <w:tcPr>
            <w:tcW w:w="3896" w:type="dxa"/>
          </w:tcPr>
          <w:p w14:paraId="6146E0F2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Педагоги вважають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, що психологічний клімат закладу освіти сприяє співпраці педагогів</w:t>
            </w:r>
          </w:p>
        </w:tc>
        <w:tc>
          <w:tcPr>
            <w:tcW w:w="3896" w:type="dxa"/>
          </w:tcPr>
          <w:p w14:paraId="77308CA9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педагогів вважають, що психологічний клімат закладу освіти сприяє їхній співпраці між собою</w:t>
            </w:r>
          </w:p>
        </w:tc>
        <w:tc>
          <w:tcPr>
            <w:tcW w:w="3896" w:type="dxa"/>
          </w:tcPr>
          <w:p w14:paraId="1C912D0D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Близько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педагогів вважають, що психологічний клімат закладу освіти сприяє їхній співпраці між собою</w:t>
            </w:r>
          </w:p>
        </w:tc>
        <w:tc>
          <w:tcPr>
            <w:tcW w:w="3897" w:type="dxa"/>
          </w:tcPr>
          <w:p w14:paraId="087A16BB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608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 педагогів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вважають, що психологічний клімат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сприяє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їхній співпраці між собою</w:t>
            </w:r>
          </w:p>
        </w:tc>
      </w:tr>
      <w:tr w:rsidR="00F43FF8" w:rsidRPr="002428E2" w14:paraId="16926F45" w14:textId="77777777" w:rsidTr="00270C39">
        <w:trPr>
          <w:trHeight w:val="560"/>
        </w:trPr>
        <w:tc>
          <w:tcPr>
            <w:tcW w:w="15585" w:type="dxa"/>
            <w:gridSpan w:val="4"/>
          </w:tcPr>
          <w:p w14:paraId="37717496" w14:textId="77777777" w:rsidR="00F43FF8" w:rsidRPr="002428E2" w:rsidRDefault="00F43FF8" w:rsidP="00270C39">
            <w:pPr>
              <w:tabs>
                <w:tab w:val="left" w:pos="252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3.4. Організація педагогічної діяльності та навчання здобувачів освіти на засадах академічної доброчесності</w:t>
            </w:r>
          </w:p>
        </w:tc>
      </w:tr>
      <w:tr w:rsidR="00F43FF8" w:rsidRPr="002428E2" w14:paraId="79C43F04" w14:textId="77777777" w:rsidTr="00270C39">
        <w:trPr>
          <w:trHeight w:val="717"/>
        </w:trPr>
        <w:tc>
          <w:tcPr>
            <w:tcW w:w="3896" w:type="dxa"/>
          </w:tcPr>
          <w:p w14:paraId="0AC35634" w14:textId="77777777" w:rsidR="00F43FF8" w:rsidRPr="002428E2" w:rsidRDefault="00F43FF8" w:rsidP="00270C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3.4.1.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діють на засадах академічної доброчесності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(під час провадження педагогічної та наукової (творчої) діяльності, у тому числі, оцінюванні результатів навчання здобувачів освіти, використанні джерел інформації, результатів досліджень, запобіганні списуванню)</w:t>
            </w:r>
          </w:p>
        </w:tc>
        <w:tc>
          <w:tcPr>
            <w:tcW w:w="3896" w:type="dxa"/>
          </w:tcPr>
          <w:p w14:paraId="02CEBBD9" w14:textId="77777777" w:rsidR="00F43FF8" w:rsidRPr="002428E2" w:rsidRDefault="00F43FF8" w:rsidP="00270C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3.4.1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переважно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діють на засадах академічної доброчесності (під час оцінювання результатів навчання здобувачів освіти, використанні джерел інформації, результатів досліджень, розробленні завдань з метою унеможливлення списування)</w:t>
            </w:r>
          </w:p>
        </w:tc>
        <w:tc>
          <w:tcPr>
            <w:tcW w:w="3896" w:type="dxa"/>
          </w:tcPr>
          <w:p w14:paraId="500914BA" w14:textId="77777777" w:rsidR="00F43FF8" w:rsidRPr="002428E2" w:rsidRDefault="00F43FF8" w:rsidP="00270C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3.4.1.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порушують академічну доброчесність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(під час оцінювання результатів навчання здобувачів освіти,  не вживають заходів задля унеможливлення списування, інколи вдаються до академічного плагіату)</w:t>
            </w:r>
          </w:p>
        </w:tc>
        <w:tc>
          <w:tcPr>
            <w:tcW w:w="3897" w:type="dxa"/>
          </w:tcPr>
          <w:p w14:paraId="076CF373" w14:textId="77777777" w:rsidR="00F43FF8" w:rsidRPr="002428E2" w:rsidRDefault="00F43FF8" w:rsidP="00270C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3.4.1.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Педагогічні працівники закладу освіту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володіють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культурою академічної доброчесності (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необ'єктивно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упереджено оцінюють результати навчання здобувачів, дозволяють учням списувати, вдаються до академічного плагіату)</w:t>
            </w:r>
          </w:p>
        </w:tc>
      </w:tr>
      <w:tr w:rsidR="00F43FF8" w:rsidRPr="002428E2" w14:paraId="195A1933" w14:textId="77777777" w:rsidTr="00270C39">
        <w:trPr>
          <w:trHeight w:val="717"/>
        </w:trPr>
        <w:tc>
          <w:tcPr>
            <w:tcW w:w="3896" w:type="dxa"/>
          </w:tcPr>
          <w:p w14:paraId="78B27E27" w14:textId="77777777" w:rsidR="00F43FF8" w:rsidRPr="002428E2" w:rsidRDefault="00F43FF8" w:rsidP="00270C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3.4.2.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Педагогічні працівники формують культуру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академічної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доброчесності здобувачами освіти, інформуючи учнів про дотримання основних засад та  принципів академічної доброчесності під час проведення навчальних занять та у позаурочній діяльності</w:t>
            </w:r>
          </w:p>
        </w:tc>
        <w:tc>
          <w:tcPr>
            <w:tcW w:w="3896" w:type="dxa"/>
          </w:tcPr>
          <w:p w14:paraId="729E8830" w14:textId="77777777" w:rsidR="00F43FF8" w:rsidRPr="002428E2" w:rsidRDefault="00F43FF8" w:rsidP="00270C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3.4.2.Переважна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учителів і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нформують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учнів про дотримання основних засад та  принципів академічної доброчесності під час проведення навчальних занять та у позаурочній діяльності</w:t>
            </w:r>
          </w:p>
        </w:tc>
        <w:tc>
          <w:tcPr>
            <w:tcW w:w="3896" w:type="dxa"/>
          </w:tcPr>
          <w:p w14:paraId="46DB9A8A" w14:textId="77777777" w:rsidR="00F43FF8" w:rsidRPr="002428E2" w:rsidRDefault="00F43FF8" w:rsidP="00270C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3.4.2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учителів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інформують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учнів про дотримання основних засад та принципів академічної доброчесності під час проведення навчальних занять та у позаурочній діяльності</w:t>
            </w:r>
          </w:p>
        </w:tc>
        <w:tc>
          <w:tcPr>
            <w:tcW w:w="3897" w:type="dxa"/>
          </w:tcPr>
          <w:p w14:paraId="71C478C5" w14:textId="77777777" w:rsidR="00F43FF8" w:rsidRPr="002428E2" w:rsidRDefault="00F43FF8" w:rsidP="00270C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3.4.2.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учні практично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отримують інформацію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від вчителів про  дотримання основних засад та принципів академічної доброчесності</w:t>
            </w:r>
          </w:p>
        </w:tc>
      </w:tr>
      <w:tr w:rsidR="00F43FF8" w:rsidRPr="002428E2" w14:paraId="0DC9E1F7" w14:textId="77777777" w:rsidTr="00270C39">
        <w:trPr>
          <w:trHeight w:val="280"/>
        </w:trPr>
        <w:tc>
          <w:tcPr>
            <w:tcW w:w="15585" w:type="dxa"/>
            <w:gridSpan w:val="4"/>
          </w:tcPr>
          <w:p w14:paraId="30858847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Напрям оцінювання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 УПРАВЛІНСЬКІ ПРОЦЕСИ ЗАКЛАДУ ОСВІТИ</w:t>
            </w:r>
          </w:p>
        </w:tc>
      </w:tr>
      <w:tr w:rsidR="00F43FF8" w:rsidRPr="002428E2" w14:paraId="1A462E6E" w14:textId="77777777" w:rsidTr="00270C39">
        <w:trPr>
          <w:trHeight w:val="420"/>
        </w:trPr>
        <w:tc>
          <w:tcPr>
            <w:tcW w:w="15585" w:type="dxa"/>
            <w:gridSpan w:val="4"/>
          </w:tcPr>
          <w:p w14:paraId="14EE6FDD" w14:textId="77777777" w:rsidR="00F43FF8" w:rsidRPr="002428E2" w:rsidRDefault="00F43FF8" w:rsidP="00270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4.1. Наявність стратегії розвитку та системи планування діяльності закладу, моніторинг виконання поставлених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>цілей і завдань</w:t>
            </w:r>
          </w:p>
        </w:tc>
      </w:tr>
      <w:tr w:rsidR="00F43FF8" w:rsidRPr="002428E2" w14:paraId="166F817C" w14:textId="77777777" w:rsidTr="00270C39">
        <w:trPr>
          <w:trHeight w:val="561"/>
        </w:trPr>
        <w:tc>
          <w:tcPr>
            <w:tcW w:w="3896" w:type="dxa"/>
          </w:tcPr>
          <w:p w14:paraId="116FEDD5" w14:textId="77777777" w:rsidR="00F43FF8" w:rsidRPr="002428E2" w:rsidRDefault="00F43FF8" w:rsidP="00270C39">
            <w:pPr>
              <w:tabs>
                <w:tab w:val="left" w:pos="252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Стратегія розвитку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відповідає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особливостям та умовам його діяльності, є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чіткою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вимірюваною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розроблена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за кожним із напрямів освітньої діяльності</w:t>
            </w:r>
          </w:p>
        </w:tc>
        <w:tc>
          <w:tcPr>
            <w:tcW w:w="3896" w:type="dxa"/>
          </w:tcPr>
          <w:p w14:paraId="0E03BCE1" w14:textId="77777777" w:rsidR="00F43FF8" w:rsidRPr="002428E2" w:rsidRDefault="00F43FF8" w:rsidP="00270C39">
            <w:pPr>
              <w:tabs>
                <w:tab w:val="left" w:pos="252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наявна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стратегія розвитку,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що враховує всі напрями діяльності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розроблена</w:t>
            </w:r>
          </w:p>
          <w:p w14:paraId="4071B591" w14:textId="77777777" w:rsidR="00F43FF8" w:rsidRPr="002428E2" w:rsidRDefault="00F43FF8" w:rsidP="00270C39">
            <w:pPr>
              <w:tabs>
                <w:tab w:val="left" w:pos="252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14:paraId="654F4D7F" w14:textId="77777777" w:rsidR="00F43FF8" w:rsidRPr="002428E2" w:rsidRDefault="00F43FF8" w:rsidP="00270C39">
            <w:pPr>
              <w:tabs>
                <w:tab w:val="left" w:pos="252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Стратегія розвитку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відповідає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особливостям і умовам його діяльності, але з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переважанням загальних положень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 змісті не виділяються окремо напрями діяльності </w:t>
            </w:r>
          </w:p>
        </w:tc>
        <w:tc>
          <w:tcPr>
            <w:tcW w:w="3897" w:type="dxa"/>
          </w:tcPr>
          <w:p w14:paraId="2E5CE877" w14:textId="77777777" w:rsidR="00F43FF8" w:rsidRPr="002428E2" w:rsidRDefault="00F43FF8" w:rsidP="00270C39">
            <w:pPr>
              <w:tabs>
                <w:tab w:val="left" w:pos="2524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стратегія розвитку</w:t>
            </w:r>
          </w:p>
          <w:p w14:paraId="3D4EE337" w14:textId="77777777" w:rsidR="00F43FF8" w:rsidRPr="002428E2" w:rsidRDefault="00F43FF8" w:rsidP="00270C39">
            <w:pPr>
              <w:tabs>
                <w:tab w:val="left" w:pos="252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4F1EFEA1" w14:textId="77777777" w:rsidTr="00270C39">
        <w:trPr>
          <w:trHeight w:val="561"/>
        </w:trPr>
        <w:tc>
          <w:tcPr>
            <w:tcW w:w="3896" w:type="dxa"/>
          </w:tcPr>
          <w:p w14:paraId="4EC736FB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Річний план роботи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реалізує стратегію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розвитку,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враховує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освітню програму,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До розроблення річного плану роботи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залучаються учасники освітнього процесу. Здійснюється аналіз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реалізації річного плану роботи за попередній навчальний рік, за потреби до нього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вносяться необхідні зміни</w:t>
            </w:r>
          </w:p>
        </w:tc>
        <w:tc>
          <w:tcPr>
            <w:tcW w:w="3896" w:type="dxa"/>
          </w:tcPr>
          <w:p w14:paraId="4B951938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Річний план роботи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реалізує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стратегію розвитку, містить аналіз роботи закладу за попередній навчальний рік,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враховує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освітню програму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розробляється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співпраці керівництва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закладу освіти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педагогічних працівників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1F5519C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2B48A677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Річний план роботи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фіксує лише поточні завдання. Аналіз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реалізації річного плану роботи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здійснюється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але необхідні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зміни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наступний навчальний рік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вносяться</w:t>
            </w:r>
          </w:p>
          <w:p w14:paraId="1D26E013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14:paraId="776EFF42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річний план роботи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відсутній</w:t>
            </w:r>
          </w:p>
          <w:p w14:paraId="78437651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71E6C9D1" w14:textId="77777777" w:rsidTr="00270C39">
        <w:trPr>
          <w:trHeight w:val="561"/>
        </w:trPr>
        <w:tc>
          <w:tcPr>
            <w:tcW w:w="3896" w:type="dxa"/>
          </w:tcPr>
          <w:p w14:paraId="731B5468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Діяльність педагогічної ради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спрямовується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реалізацію річного плану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стратегії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розвитку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закладу. На засіданнях педради розглядаються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актуальні питання за напрямами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освітньої діяльності</w:t>
            </w:r>
          </w:p>
        </w:tc>
        <w:tc>
          <w:tcPr>
            <w:tcW w:w="3896" w:type="dxa"/>
          </w:tcPr>
          <w:p w14:paraId="7A820586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Діяльність педагогічної ради спрямовується на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реалізацію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річного плану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стратегії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розвитку закладу</w:t>
            </w:r>
          </w:p>
        </w:tc>
        <w:tc>
          <w:tcPr>
            <w:tcW w:w="3896" w:type="dxa"/>
          </w:tcPr>
          <w:p w14:paraId="691AEDAC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Діяльність педагогічної ради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спрямовується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реалізацію річного плану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роботи, але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є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системною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розглядаються питання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які пов’язані зі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стратегією розвитку закладу освіти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розбудовою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внутрішньої системи забезпечення якості освіти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До розроблення річного плану роботи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залучались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учасники освітнього процесу</w:t>
            </w:r>
          </w:p>
        </w:tc>
        <w:tc>
          <w:tcPr>
            <w:tcW w:w="3897" w:type="dxa"/>
          </w:tcPr>
          <w:p w14:paraId="491CD366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Діяльність педагогічної ради майже не враховує річний план роботи закладу освіти, спрямовує свою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діяльність на вирішення поточних питань</w:t>
            </w:r>
          </w:p>
        </w:tc>
      </w:tr>
      <w:tr w:rsidR="00F43FF8" w:rsidRPr="002428E2" w14:paraId="65D51761" w14:textId="77777777" w:rsidTr="00270C39">
        <w:trPr>
          <w:trHeight w:val="561"/>
        </w:trPr>
        <w:tc>
          <w:tcPr>
            <w:tcW w:w="3896" w:type="dxa"/>
          </w:tcPr>
          <w:p w14:paraId="3DD947FE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4.1.3. 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функціонує внутрішня система забезпечення якості освіти. 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Розроблено та оприлюднено Положення, що визначає 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стратегію (політику) та процедури забезпечення якості освіти</w:t>
            </w:r>
          </w:p>
        </w:tc>
        <w:tc>
          <w:tcPr>
            <w:tcW w:w="3896" w:type="dxa"/>
          </w:tcPr>
          <w:p w14:paraId="53ABB8DC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розроблено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оприлюднено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Положення, що визначає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стратегію (політику) й процедури забезпечення якості освіти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відповідно до законодавства</w:t>
            </w:r>
          </w:p>
        </w:tc>
        <w:tc>
          <w:tcPr>
            <w:tcW w:w="3896" w:type="dxa"/>
          </w:tcPr>
          <w:p w14:paraId="7DDFA4BD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4.1.3. Розроблено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оприлюднено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Положення, що визначає стратегію (політику) й процедури забезпечення якості освіти, але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відсутній один із компонентів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, передбачених законодавством</w:t>
            </w:r>
          </w:p>
        </w:tc>
        <w:tc>
          <w:tcPr>
            <w:tcW w:w="3897" w:type="dxa"/>
          </w:tcPr>
          <w:p w14:paraId="07BFD82E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розроблено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Положення про внутрішню систему забезпечення якості освіти</w:t>
            </w:r>
          </w:p>
        </w:tc>
      </w:tr>
      <w:tr w:rsidR="00F43FF8" w:rsidRPr="002428E2" w14:paraId="0B80ABC4" w14:textId="77777777" w:rsidTr="00270C39">
        <w:trPr>
          <w:trHeight w:val="276"/>
        </w:trPr>
        <w:tc>
          <w:tcPr>
            <w:tcW w:w="3896" w:type="dxa"/>
          </w:tcPr>
          <w:p w14:paraId="3AEEC6B2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Щорічно 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проводиться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комплексне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освітньої діяльності, до якого 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залучаються 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учасники освітнього процесу. Отримані 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результати враховуються 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плануванні роботи закладу освіти (стратегії, річного плану тощо)</w:t>
            </w:r>
          </w:p>
        </w:tc>
        <w:tc>
          <w:tcPr>
            <w:tcW w:w="3896" w:type="dxa"/>
          </w:tcPr>
          <w:p w14:paraId="75496810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здійснюється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щорічне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окремими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освітніми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напрямами або рівнями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освіти. У рік, що передує інституційному аудиту проводиться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комплексне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2A2001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Учасники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залучаються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якості освітньої діяльності через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процедури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(залучаються до опитування). 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Отримані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результати враховуються 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річному плані</w:t>
            </w:r>
          </w:p>
        </w:tc>
        <w:tc>
          <w:tcPr>
            <w:tcW w:w="3896" w:type="dxa"/>
          </w:tcPr>
          <w:p w14:paraId="171A9950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здійснюється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окремими освітніми напрямами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або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рівнями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рідше, ніж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один раз на рік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. Отримані результати вибірково враховуються в річному плані</w:t>
            </w:r>
          </w:p>
        </w:tc>
        <w:tc>
          <w:tcPr>
            <w:tcW w:w="3897" w:type="dxa"/>
          </w:tcPr>
          <w:p w14:paraId="72784875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здійснюється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самооцінювання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освітньої діяльності</w:t>
            </w:r>
          </w:p>
        </w:tc>
      </w:tr>
      <w:tr w:rsidR="00F43FF8" w:rsidRPr="002428E2" w14:paraId="718E101D" w14:textId="77777777" w:rsidTr="00270C39">
        <w:trPr>
          <w:trHeight w:val="561"/>
        </w:trPr>
        <w:tc>
          <w:tcPr>
            <w:tcW w:w="3896" w:type="dxa"/>
          </w:tcPr>
          <w:p w14:paraId="624A2A09" w14:textId="77777777" w:rsidR="00F43FF8" w:rsidRPr="002428E2" w:rsidRDefault="00F43FF8" w:rsidP="00270C39">
            <w:pPr>
              <w:tabs>
                <w:tab w:val="left" w:pos="252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4.1.4.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систематично вживає заходи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створення належних умов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діяльності закладу (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вивчає стан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матеріально-технічної бази,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планує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її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розвиток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звертається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із відповідними клопотаннями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 засновника, провадить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фандрейзингову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діяльність)</w:t>
            </w:r>
          </w:p>
        </w:tc>
        <w:tc>
          <w:tcPr>
            <w:tcW w:w="3896" w:type="dxa"/>
          </w:tcPr>
          <w:p w14:paraId="523B7F13" w14:textId="77777777" w:rsidR="00F43FF8" w:rsidRPr="002428E2" w:rsidRDefault="00F43FF8" w:rsidP="00270C39">
            <w:pPr>
              <w:tabs>
                <w:tab w:val="left" w:pos="252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4.1.4.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вживає заходи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створення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належних умов діяльності закладу (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вивчає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 матеріально-технічної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бази,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планує її розвиток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звертається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до засновника)</w:t>
            </w:r>
          </w:p>
        </w:tc>
        <w:tc>
          <w:tcPr>
            <w:tcW w:w="3896" w:type="dxa"/>
          </w:tcPr>
          <w:p w14:paraId="4F86D3A5" w14:textId="77777777" w:rsidR="00F43FF8" w:rsidRPr="002428E2" w:rsidRDefault="00F43FF8" w:rsidP="00270C39">
            <w:pPr>
              <w:tabs>
                <w:tab w:val="left" w:pos="252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4.1.4.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вивчає стан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матеріально-технічної бази, але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відсутній план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дій щодо її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покращення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стратегії розвитку. Керівництво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звертається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клопотанням до засновника щодо покращення матеріально-технічної бази</w:t>
            </w:r>
          </w:p>
        </w:tc>
        <w:tc>
          <w:tcPr>
            <w:tcW w:w="3897" w:type="dxa"/>
          </w:tcPr>
          <w:p w14:paraId="02722F52" w14:textId="77777777" w:rsidR="00F43FF8" w:rsidRPr="002428E2" w:rsidRDefault="00F43FF8" w:rsidP="00270C39">
            <w:pPr>
              <w:tabs>
                <w:tab w:val="left" w:pos="252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4.1.4.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Вивчення стану матеріально-технічної бази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здійснюється</w:t>
            </w:r>
          </w:p>
        </w:tc>
      </w:tr>
      <w:tr w:rsidR="00F43FF8" w:rsidRPr="002428E2" w14:paraId="7A90C98F" w14:textId="77777777" w:rsidTr="00270C39">
        <w:trPr>
          <w:trHeight w:val="340"/>
        </w:trPr>
        <w:tc>
          <w:tcPr>
            <w:tcW w:w="15585" w:type="dxa"/>
            <w:gridSpan w:val="4"/>
          </w:tcPr>
          <w:p w14:paraId="720D12A2" w14:textId="77777777" w:rsidR="00F43FF8" w:rsidRPr="002428E2" w:rsidRDefault="00F43FF8" w:rsidP="00270C39">
            <w:pPr>
              <w:tabs>
                <w:tab w:val="left" w:pos="2524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4.2. Формування відносин довіри, прозорості, дотримання етичних норм</w:t>
            </w:r>
          </w:p>
        </w:tc>
      </w:tr>
      <w:tr w:rsidR="00F43FF8" w:rsidRPr="002428E2" w14:paraId="1672CBF9" w14:textId="77777777" w:rsidTr="00270C39">
        <w:trPr>
          <w:trHeight w:val="945"/>
        </w:trPr>
        <w:tc>
          <w:tcPr>
            <w:tcW w:w="3896" w:type="dxa"/>
          </w:tcPr>
          <w:p w14:paraId="1F9164C5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4.2.1.Практично всі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учасники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задоволені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загальним психологічним кліматом у закладі освіти</w:t>
            </w:r>
          </w:p>
        </w:tc>
        <w:tc>
          <w:tcPr>
            <w:tcW w:w="3896" w:type="dxa"/>
          </w:tcPr>
          <w:p w14:paraId="27D389BF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4.2.1. 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задоволені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загальним психологічним кліматом  закладу освіти</w:t>
            </w:r>
          </w:p>
        </w:tc>
        <w:tc>
          <w:tcPr>
            <w:tcW w:w="3896" w:type="dxa"/>
          </w:tcPr>
          <w:p w14:paraId="7958365B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4.2.1.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задоволені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загальним психологічним кліматом  закладу освіти</w:t>
            </w:r>
          </w:p>
        </w:tc>
        <w:tc>
          <w:tcPr>
            <w:tcW w:w="3897" w:type="dxa"/>
          </w:tcPr>
          <w:p w14:paraId="482A3652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4.2.1. 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учасників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незадоволені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загальним психологічним кліматом  закладу освіти</w:t>
            </w:r>
          </w:p>
        </w:tc>
      </w:tr>
      <w:tr w:rsidR="00F43FF8" w:rsidRPr="002428E2" w14:paraId="6F598424" w14:textId="77777777" w:rsidTr="00270C39">
        <w:trPr>
          <w:trHeight w:val="278"/>
        </w:trPr>
        <w:tc>
          <w:tcPr>
            <w:tcW w:w="3896" w:type="dxa"/>
          </w:tcPr>
          <w:p w14:paraId="4D07BD50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Керівництво закладу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доступне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спілкування з учасниками освітнього процесу, представниками місцевої громади, в тому числі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завдяки використанню сучасних засобів комунікації</w:t>
            </w:r>
          </w:p>
        </w:tc>
        <w:tc>
          <w:tcPr>
            <w:tcW w:w="3896" w:type="dxa"/>
          </w:tcPr>
          <w:p w14:paraId="3CF68632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Керівництво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доступне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спілкування з учасниками освітнього процесу, представниками місцевої громади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дні прийому громадян</w:t>
            </w:r>
          </w:p>
        </w:tc>
        <w:tc>
          <w:tcPr>
            <w:tcW w:w="3896" w:type="dxa"/>
          </w:tcPr>
          <w:p w14:paraId="588707BA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Спілкування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процесу, представників місцевої громади з керівництвом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зводиться до листування</w:t>
            </w:r>
          </w:p>
        </w:tc>
        <w:tc>
          <w:tcPr>
            <w:tcW w:w="3897" w:type="dxa"/>
          </w:tcPr>
          <w:p w14:paraId="4F40430F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практично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забезпечується доступ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учасників освітнього процесу та представників місцевої громади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 спілкування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керівництвом</w:t>
            </w:r>
          </w:p>
        </w:tc>
      </w:tr>
      <w:tr w:rsidR="00F43FF8" w:rsidRPr="002428E2" w14:paraId="7458DFC5" w14:textId="77777777" w:rsidTr="00270C39">
        <w:trPr>
          <w:trHeight w:val="548"/>
        </w:trPr>
        <w:tc>
          <w:tcPr>
            <w:tcW w:w="3896" w:type="dxa"/>
          </w:tcPr>
          <w:p w14:paraId="582F5648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вчасно розглядає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звернення учасників освітнього процесу,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оперативно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ефективно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їх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вирішує. Вживає відповідні заходи реагування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здійснює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аналіз дієвості вжитих заходів</w:t>
            </w:r>
          </w:p>
        </w:tc>
        <w:tc>
          <w:tcPr>
            <w:tcW w:w="3896" w:type="dxa"/>
          </w:tcPr>
          <w:p w14:paraId="2B0DF614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вчасно розглядає звернення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вживає відповідні заходи реагування</w:t>
            </w:r>
          </w:p>
          <w:p w14:paraId="51A622A6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6D8C1BC9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звернення учасників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розглядаються з порушенням встановлених термінів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та/або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частина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звернень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залишається без розгляду</w:t>
            </w:r>
          </w:p>
        </w:tc>
        <w:tc>
          <w:tcPr>
            <w:tcW w:w="3897" w:type="dxa"/>
          </w:tcPr>
          <w:p w14:paraId="3312D3EC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реагує на звернення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</w:t>
            </w:r>
          </w:p>
        </w:tc>
      </w:tr>
      <w:tr w:rsidR="00F43FF8" w:rsidRPr="002428E2" w14:paraId="4244E5CF" w14:textId="77777777" w:rsidTr="00270C39">
        <w:trPr>
          <w:trHeight w:val="945"/>
        </w:trPr>
        <w:tc>
          <w:tcPr>
            <w:tcW w:w="3896" w:type="dxa"/>
          </w:tcPr>
          <w:p w14:paraId="108D7D02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4.2.2.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розміщує повну та актуальну інформацію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забезпечує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змістовне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наповнення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регулярне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оновлення інформаційних ресурсів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закладу освіти (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інформаційні стенди, сайт закладу освіти, сторінки в соціальних мережах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96" w:type="dxa"/>
          </w:tcPr>
          <w:p w14:paraId="1F0173B2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4.2.2.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забезпечує змістовне наповнення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вчасне оновлення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інформаційних ресурсів закладу (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інформаційні стенди, сайт закладу освіти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96" w:type="dxa"/>
          </w:tcPr>
          <w:p w14:paraId="15C02F76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4.2.2.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забезпечує змістовне наповнення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вчасне оновлення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інформаційних ресурсів закладу (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інформаційні стенди, сайт засновника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97" w:type="dxa"/>
          </w:tcPr>
          <w:p w14:paraId="08E97366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4.2.2.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 практично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поширює інформацію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 свою діяльність (не має свого сайту, відсутня сторінка на сайті засновника)</w:t>
            </w:r>
          </w:p>
          <w:p w14:paraId="7EFCC600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3FD083D2" w14:textId="77777777" w:rsidTr="00270C39">
        <w:trPr>
          <w:trHeight w:val="340"/>
        </w:trPr>
        <w:tc>
          <w:tcPr>
            <w:tcW w:w="15585" w:type="dxa"/>
            <w:gridSpan w:val="4"/>
          </w:tcPr>
          <w:p w14:paraId="6831211F" w14:textId="77777777" w:rsidR="00F43FF8" w:rsidRPr="002428E2" w:rsidRDefault="00F43FF8" w:rsidP="00270C39">
            <w:pPr>
              <w:tabs>
                <w:tab w:val="left" w:pos="252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4.3. Ефективність кадрової політики та забезпечення можливостей для професійного розвитку педагогічних працівників</w:t>
            </w:r>
          </w:p>
        </w:tc>
      </w:tr>
      <w:tr w:rsidR="00F43FF8" w:rsidRPr="002428E2" w14:paraId="2152DC71" w14:textId="77777777" w:rsidTr="00270C39">
        <w:trPr>
          <w:trHeight w:val="278"/>
        </w:trPr>
        <w:tc>
          <w:tcPr>
            <w:tcW w:w="3896" w:type="dxa"/>
          </w:tcPr>
          <w:p w14:paraId="3D5DD5CC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4.3.1.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штат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укомплектовано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кваліфікованими кадрами,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вакансії відсутні</w:t>
            </w:r>
          </w:p>
        </w:tc>
        <w:tc>
          <w:tcPr>
            <w:tcW w:w="3896" w:type="dxa"/>
          </w:tcPr>
          <w:p w14:paraId="53DFCA06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4.3.1.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впродовж останніх трьох років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спостерігається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позитивна динаміка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з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меншення кількості вакантних посад</w:t>
            </w:r>
          </w:p>
        </w:tc>
        <w:tc>
          <w:tcPr>
            <w:tcW w:w="3896" w:type="dxa"/>
          </w:tcPr>
          <w:p w14:paraId="4B563CFE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4.3.1.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наявні вакансії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керівництво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вживає належних заходів реагування</w:t>
            </w:r>
          </w:p>
        </w:tc>
        <w:tc>
          <w:tcPr>
            <w:tcW w:w="3897" w:type="dxa"/>
          </w:tcPr>
          <w:p w14:paraId="466EBCEE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4.3.1.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спостерігається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стійка т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енденція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збільшення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кількості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вакантних посад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Упродовж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останніх трьох років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керівництвом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вжито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жодних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заходів реагування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покращення ситуації</w:t>
            </w:r>
          </w:p>
        </w:tc>
      </w:tr>
      <w:tr w:rsidR="00F43FF8" w:rsidRPr="002428E2" w14:paraId="7D7E276D" w14:textId="77777777" w:rsidTr="00270C39">
        <w:trPr>
          <w:trHeight w:val="1004"/>
        </w:trPr>
        <w:tc>
          <w:tcPr>
            <w:tcW w:w="3896" w:type="dxa"/>
          </w:tcPr>
          <w:p w14:paraId="02DF96B3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Педагогічні працівники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працюють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фахом</w:t>
            </w:r>
          </w:p>
        </w:tc>
        <w:tc>
          <w:tcPr>
            <w:tcW w:w="3896" w:type="dxa"/>
          </w:tcPr>
          <w:p w14:paraId="56A4F49E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працюють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фахом</w:t>
            </w:r>
          </w:p>
        </w:tc>
        <w:tc>
          <w:tcPr>
            <w:tcW w:w="3896" w:type="dxa"/>
          </w:tcPr>
          <w:p w14:paraId="114935F5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Близько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працюють за фахом</w:t>
            </w:r>
          </w:p>
        </w:tc>
        <w:tc>
          <w:tcPr>
            <w:tcW w:w="3897" w:type="dxa"/>
          </w:tcPr>
          <w:p w14:paraId="40A7B957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працюють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 фахом</w:t>
            </w:r>
          </w:p>
        </w:tc>
      </w:tr>
      <w:tr w:rsidR="00F43FF8" w:rsidRPr="002428E2" w14:paraId="394B9E21" w14:textId="77777777" w:rsidTr="00270C39">
        <w:trPr>
          <w:trHeight w:val="340"/>
        </w:trPr>
        <w:tc>
          <w:tcPr>
            <w:tcW w:w="3896" w:type="dxa"/>
          </w:tcPr>
          <w:p w14:paraId="6BBB8538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4.3.2.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застосовує заходи матеріального та морального заохочення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педагогічних працівників</w:t>
            </w:r>
          </w:p>
        </w:tc>
        <w:tc>
          <w:tcPr>
            <w:tcW w:w="3896" w:type="dxa"/>
          </w:tcPr>
          <w:p w14:paraId="13F2A2AB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4.3.2.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освіти застосовує заходи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морального заохочення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педагогічних працівників</w:t>
            </w:r>
          </w:p>
        </w:tc>
        <w:tc>
          <w:tcPr>
            <w:tcW w:w="3896" w:type="dxa"/>
          </w:tcPr>
          <w:p w14:paraId="5E572E32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4.3.2.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поодиноких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випадках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застосовує заходи морального заохочення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педагогічних працівників</w:t>
            </w:r>
          </w:p>
        </w:tc>
        <w:tc>
          <w:tcPr>
            <w:tcW w:w="3897" w:type="dxa"/>
          </w:tcPr>
          <w:p w14:paraId="51941738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4.3.2.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застосовує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матеріального та морального заохочення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педагогічних працівників</w:t>
            </w:r>
          </w:p>
        </w:tc>
      </w:tr>
      <w:tr w:rsidR="00F43FF8" w:rsidRPr="002428E2" w14:paraId="24268958" w14:textId="77777777" w:rsidTr="00270C39">
        <w:trPr>
          <w:trHeight w:val="340"/>
        </w:trPr>
        <w:tc>
          <w:tcPr>
            <w:tcW w:w="3896" w:type="dxa"/>
          </w:tcPr>
          <w:p w14:paraId="24FE2936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4.3.3.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створені умови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постійного підвищення кваліфікації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чергової та позачергової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атестації,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добровільної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сертифікації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педагогічних працівників</w:t>
            </w:r>
          </w:p>
        </w:tc>
        <w:tc>
          <w:tcPr>
            <w:tcW w:w="3896" w:type="dxa"/>
          </w:tcPr>
          <w:p w14:paraId="457FD28F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4.3.3. 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вважають, що керівництво закладу освіти сприяє їхньому професійному розвиткові, зокрема походженню чергової та позачергової атестації, добровільної сертифікації</w:t>
            </w:r>
          </w:p>
        </w:tc>
        <w:tc>
          <w:tcPr>
            <w:tcW w:w="3896" w:type="dxa"/>
          </w:tcPr>
          <w:p w14:paraId="53BD9EE6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4.3.3.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створює умови,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 й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перешкоджає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постійному підвищенню кваліфікації, позачергової атестації, добровільній сертифікації педагогічних працівників</w:t>
            </w:r>
          </w:p>
        </w:tc>
        <w:tc>
          <w:tcPr>
            <w:tcW w:w="3897" w:type="dxa"/>
          </w:tcPr>
          <w:p w14:paraId="2C85CD6D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4.3.3. Керівництво з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акладу освіти тим чи іншим чином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перешкоджає постійному підвищенню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кваліфікації, позачерговій атестації, добровільній сертифікації педагогічних працівників</w:t>
            </w:r>
          </w:p>
        </w:tc>
      </w:tr>
      <w:tr w:rsidR="00F43FF8" w:rsidRPr="002428E2" w14:paraId="5E9F5B3B" w14:textId="77777777" w:rsidTr="00270C39">
        <w:trPr>
          <w:trHeight w:val="340"/>
        </w:trPr>
        <w:tc>
          <w:tcPr>
            <w:tcW w:w="3896" w:type="dxa"/>
          </w:tcPr>
          <w:p w14:paraId="756FB807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Розроблений, затверджений та оприлюднений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орієнтовний план підвищення кваліфікації з урахуванням пропозицій педагогічних працівників. Керівництво закладу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щорічно подає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пропозиції засновнику щодо обсягу коштів для підвищення кваліфікації. З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агальний обсяг коштів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передбачений для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підвищення кваліфікації працівників закладу освіти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оприлюднено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сайті закладу освіти (у разі відсутності на сайті засновника). Умови, створені в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сприяють,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постійному підвищення кваліфікації, чергової та позачергової атестації, добровільної сертифікації педагогічних працівників.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5"/>
                <w:id w:val="-1969117199"/>
                <w:showingPlcHdr/>
              </w:sdtPr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6"/>
                <w:id w:val="774983741"/>
              </w:sdtPr>
              <w:sdtContent/>
            </w:sdt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Педагогічні працівники вважають, що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керівництво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сприяє їхньому професійному розвиткові</w:t>
            </w:r>
          </w:p>
        </w:tc>
        <w:tc>
          <w:tcPr>
            <w:tcW w:w="3896" w:type="dxa"/>
          </w:tcPr>
          <w:p w14:paraId="59F3D42F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Розроблений, затверджений та оприлюднений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орієнтовний план підвищення кваліфікації з урахуванням пропозицій педагогічних працівників. Керівництво закладу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щорічно подає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пропозиції засновнику щодо обсягу коштів для підвищення кваліфікації. Керівництво закладу освіти створює умови, що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сприяють черговій та позачергової атестації, добровільної сертифікації педагогічних працівників.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Переважна 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педагогічних працівників вважають, що керівництво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сприяє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професійному розвиткові педагогічних працівників</w:t>
            </w:r>
          </w:p>
          <w:p w14:paraId="7A2001C9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38F17FBF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розроблено та затверджено, але не оприлюднено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орієнтовний план підвищення кваліфікації.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Близько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педагогічних працівників вважають, що керівництво закладу освіти сприяє їхньому професійному розвиткові</w:t>
            </w:r>
          </w:p>
        </w:tc>
        <w:tc>
          <w:tcPr>
            <w:tcW w:w="3897" w:type="dxa"/>
          </w:tcPr>
          <w:p w14:paraId="23BE8274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У закладі освіти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не розроблено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орієнтовний план підвищення кваліфікації.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педагогічних працівників вважають, що керівництво закладу освіти не сприяє їхньому професійному розвиткові</w:t>
            </w:r>
          </w:p>
        </w:tc>
      </w:tr>
      <w:tr w:rsidR="00F43FF8" w:rsidRPr="002428E2" w14:paraId="0035D2FC" w14:textId="77777777" w:rsidTr="00270C39">
        <w:trPr>
          <w:trHeight w:val="340"/>
        </w:trPr>
        <w:tc>
          <w:tcPr>
            <w:tcW w:w="15585" w:type="dxa"/>
            <w:gridSpan w:val="4"/>
          </w:tcPr>
          <w:p w14:paraId="227BBE07" w14:textId="77777777" w:rsidR="00F43FF8" w:rsidRPr="002428E2" w:rsidRDefault="00F43FF8" w:rsidP="00270C39">
            <w:pPr>
              <w:tabs>
                <w:tab w:val="left" w:pos="2524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4.4. Організація освітнього процесу на засадах </w:t>
            </w:r>
            <w:proofErr w:type="spellStart"/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людиноцентризму</w:t>
            </w:r>
            <w:proofErr w:type="spellEnd"/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 прийняття управлінських рішень на основі конструктивної співпраці учасників освітнього процесу, взаємодії закладу освіти з місцевою громадою</w:t>
            </w:r>
          </w:p>
        </w:tc>
      </w:tr>
      <w:tr w:rsidR="00F43FF8" w:rsidRPr="002428E2" w14:paraId="0AE09575" w14:textId="77777777" w:rsidTr="00270C39">
        <w:trPr>
          <w:trHeight w:val="420"/>
        </w:trPr>
        <w:tc>
          <w:tcPr>
            <w:tcW w:w="3896" w:type="dxa"/>
          </w:tcPr>
          <w:p w14:paraId="2BEBC91E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Учасники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вважають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що їхні права в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порушуються</w:t>
            </w:r>
          </w:p>
        </w:tc>
        <w:tc>
          <w:tcPr>
            <w:tcW w:w="3896" w:type="dxa"/>
          </w:tcPr>
          <w:p w14:paraId="0F8F46E4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4.4.1. 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учасників освітнього процесу вважають, що їхні права в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 порушуються</w:t>
            </w:r>
          </w:p>
        </w:tc>
        <w:tc>
          <w:tcPr>
            <w:tcW w:w="3896" w:type="dxa"/>
          </w:tcPr>
          <w:p w14:paraId="069F432B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4.4.1. Близько третини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учасників освітнього процесу вважають, що їхні права в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порушуються</w:t>
            </w:r>
          </w:p>
        </w:tc>
        <w:tc>
          <w:tcPr>
            <w:tcW w:w="3897" w:type="dxa"/>
          </w:tcPr>
          <w:p w14:paraId="26E06DCA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4.4.1. Більшість 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учасників освітнього процесу вважають, що їхні права в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порушуються</w:t>
            </w:r>
          </w:p>
        </w:tc>
      </w:tr>
      <w:tr w:rsidR="00F43FF8" w:rsidRPr="002428E2" w14:paraId="6D15192F" w14:textId="77777777" w:rsidTr="00270C39">
        <w:trPr>
          <w:trHeight w:val="420"/>
        </w:trPr>
        <w:tc>
          <w:tcPr>
            <w:tcW w:w="3896" w:type="dxa"/>
          </w:tcPr>
          <w:p w14:paraId="64D27062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Учасники освітнього процесу вважають, що їхні пропозиції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враховуються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під час прийняття управлінських рішень</w:t>
            </w:r>
          </w:p>
        </w:tc>
        <w:tc>
          <w:tcPr>
            <w:tcW w:w="3896" w:type="dxa"/>
          </w:tcPr>
          <w:p w14:paraId="782E595B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4.4.2. Переважна більшість</w:t>
            </w:r>
            <w:r w:rsidRPr="002428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учасників освітнього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процесу вважають, що їхні пропозиції враховуються під час прийняття управлінських рішень</w:t>
            </w:r>
          </w:p>
        </w:tc>
        <w:tc>
          <w:tcPr>
            <w:tcW w:w="3896" w:type="dxa"/>
          </w:tcPr>
          <w:p w14:paraId="2526FEA2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4.4.2.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Близько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 вважають, що їхні пропозиції враховуються під час прийняття управлінських рішень</w:t>
            </w:r>
          </w:p>
        </w:tc>
        <w:tc>
          <w:tcPr>
            <w:tcW w:w="3897" w:type="dxa"/>
          </w:tcPr>
          <w:p w14:paraId="64034904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4.4.2. Більшість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учасників освітнього процесу вважають, що їхні пропозиції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враховуються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під час прийняття управлінських рішень</w:t>
            </w:r>
          </w:p>
        </w:tc>
      </w:tr>
      <w:tr w:rsidR="00F43FF8" w:rsidRPr="002428E2" w14:paraId="36C992BF" w14:textId="77777777" w:rsidTr="00270C39">
        <w:trPr>
          <w:trHeight w:val="420"/>
        </w:trPr>
        <w:tc>
          <w:tcPr>
            <w:tcW w:w="3896" w:type="dxa"/>
          </w:tcPr>
          <w:p w14:paraId="5D740E24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4.4.3.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створює умови для діяльності органів громадського самоврядування в закладі освіти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сприяє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їхній участі у вирішенні питань щодо діяльності закладу освіти. Створює умови для здійснення дієвого та відкритого громадського нагляду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(контролю) за діяльністю закладу освіти</w:t>
            </w:r>
          </w:p>
        </w:tc>
        <w:tc>
          <w:tcPr>
            <w:tcW w:w="3896" w:type="dxa"/>
          </w:tcPr>
          <w:p w14:paraId="484F74D6" w14:textId="77777777" w:rsidR="00F43FF8" w:rsidRPr="002428E2" w:rsidRDefault="00F43FF8" w:rsidP="0027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_</w:t>
            </w:r>
          </w:p>
        </w:tc>
        <w:tc>
          <w:tcPr>
            <w:tcW w:w="3896" w:type="dxa"/>
          </w:tcPr>
          <w:p w14:paraId="2B4215F4" w14:textId="77777777" w:rsidR="00F43FF8" w:rsidRPr="002428E2" w:rsidRDefault="00F43FF8" w:rsidP="0027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</w:t>
            </w:r>
          </w:p>
        </w:tc>
        <w:tc>
          <w:tcPr>
            <w:tcW w:w="3897" w:type="dxa"/>
          </w:tcPr>
          <w:p w14:paraId="2150EDCF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4.4.3. З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аклад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сприяє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участі громадського самоврядування у вирішенні питань щодо його діяльності</w:t>
            </w:r>
          </w:p>
          <w:p w14:paraId="38BFF292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7A0E9D0A" w14:textId="77777777" w:rsidTr="00270C39">
        <w:trPr>
          <w:trHeight w:val="420"/>
        </w:trPr>
        <w:tc>
          <w:tcPr>
            <w:tcW w:w="3896" w:type="dxa"/>
          </w:tcPr>
          <w:p w14:paraId="6E0F7CB4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4.4.4.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підтримує конструктивні освітні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громадські ініціативи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</w:t>
            </w:r>
          </w:p>
        </w:tc>
        <w:tc>
          <w:tcPr>
            <w:tcW w:w="3896" w:type="dxa"/>
          </w:tcPr>
          <w:p w14:paraId="633004FE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4.4.4.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підтримує конструктивні освітні ініціативи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</w:t>
            </w:r>
          </w:p>
          <w:p w14:paraId="443C6B00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5CE1B9F6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4.4.4.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Керівництвом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вибірково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підтримуються  конструктивні ініціативи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</w:t>
            </w:r>
          </w:p>
        </w:tc>
        <w:tc>
          <w:tcPr>
            <w:tcW w:w="3897" w:type="dxa"/>
          </w:tcPr>
          <w:p w14:paraId="5AA7FFD6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4.4.4. Ініціативи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підтримуються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конструктивні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керівництвом закладу</w:t>
            </w:r>
          </w:p>
        </w:tc>
      </w:tr>
      <w:tr w:rsidR="00F43FF8" w:rsidRPr="002428E2" w14:paraId="7CCE401B" w14:textId="77777777" w:rsidTr="00270C39">
        <w:trPr>
          <w:trHeight w:val="420"/>
        </w:trPr>
        <w:tc>
          <w:tcPr>
            <w:tcW w:w="3896" w:type="dxa"/>
          </w:tcPr>
          <w:p w14:paraId="1DAB82D8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4.4.5.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роботи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враховує потреби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учасників освітнього процесу,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особливості діяльності закладу. Розклад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навчальних занять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сформований відповідно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освітньої програми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відповідає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санітарно-гігієнічним нормам</w:t>
            </w:r>
          </w:p>
        </w:tc>
        <w:tc>
          <w:tcPr>
            <w:tcW w:w="3896" w:type="dxa"/>
          </w:tcPr>
          <w:p w14:paraId="57C755D5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4.4.5. Розклад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навчальних занять 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сформований відповідно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освітньої програми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відповідає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санітарно-гігієнічним нормам</w:t>
            </w:r>
          </w:p>
          <w:p w14:paraId="1534C385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6" w:type="dxa"/>
          </w:tcPr>
          <w:p w14:paraId="243D7174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4.4.5.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Розклад навчальних занять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враховує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вікові особливості здобувачів освіти та всіх санітарно-гігієнічних вимог</w:t>
            </w:r>
          </w:p>
          <w:p w14:paraId="64362217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C6B9FB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7" w:type="dxa"/>
          </w:tcPr>
          <w:p w14:paraId="61D97BB1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4.4.5.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Розклад навчальних занять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відповідає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освітній програмі закладу освіти та/або створює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нерівномірне навчальне навантаження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учнів протягом тижня</w:t>
            </w:r>
          </w:p>
          <w:p w14:paraId="6F6B2744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FF8" w:rsidRPr="002428E2" w14:paraId="6AB48470" w14:textId="77777777" w:rsidTr="00270C39">
        <w:trPr>
          <w:trHeight w:val="420"/>
        </w:trPr>
        <w:tc>
          <w:tcPr>
            <w:tcW w:w="3896" w:type="dxa"/>
          </w:tcPr>
          <w:p w14:paraId="0F7E34F0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4.4.6.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реалізуються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індивідуальні освітні траєкторії здобувачів освіти як за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заявами батьків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так і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ініціативою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закладу освіти</w:t>
            </w:r>
          </w:p>
        </w:tc>
        <w:tc>
          <w:tcPr>
            <w:tcW w:w="3896" w:type="dxa"/>
          </w:tcPr>
          <w:p w14:paraId="77C188AA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4.4.6.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реалізуються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індивідуальні освітні траєкторії здобувачів освіти за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заявами батьків/учнів</w:t>
            </w:r>
          </w:p>
        </w:tc>
        <w:tc>
          <w:tcPr>
            <w:tcW w:w="3896" w:type="dxa"/>
          </w:tcPr>
          <w:p w14:paraId="56A4EBC6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4.4.6.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У закладі освіти індивідуальні освітні траєкторії учнів розроблено, однак вони не завжди враховують вікові та/або індивідуальні потреби учнів</w:t>
            </w:r>
          </w:p>
        </w:tc>
        <w:tc>
          <w:tcPr>
            <w:tcW w:w="3897" w:type="dxa"/>
          </w:tcPr>
          <w:p w14:paraId="0FF5FB40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4.4.6.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індивідуальні освітні траєкторії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розроблені та не реалізуються</w:t>
            </w:r>
          </w:p>
        </w:tc>
      </w:tr>
      <w:tr w:rsidR="00F43FF8" w:rsidRPr="002428E2" w14:paraId="68819847" w14:textId="77777777" w:rsidTr="00270C39">
        <w:trPr>
          <w:trHeight w:val="491"/>
        </w:trPr>
        <w:tc>
          <w:tcPr>
            <w:tcW w:w="15585" w:type="dxa"/>
            <w:gridSpan w:val="4"/>
          </w:tcPr>
          <w:p w14:paraId="2A49B3C0" w14:textId="77777777" w:rsidR="00F43FF8" w:rsidRPr="002428E2" w:rsidRDefault="00F43FF8" w:rsidP="0027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4.5. Формування та забезпечення реалізації політики академічної доброчесності</w:t>
            </w:r>
          </w:p>
        </w:tc>
      </w:tr>
      <w:tr w:rsidR="00F43FF8" w:rsidRPr="002428E2" w14:paraId="0099E7E6" w14:textId="77777777" w:rsidTr="00270C39">
        <w:trPr>
          <w:trHeight w:val="430"/>
        </w:trPr>
        <w:tc>
          <w:tcPr>
            <w:tcW w:w="3896" w:type="dxa"/>
          </w:tcPr>
          <w:p w14:paraId="4EBBB93A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4.5.1.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забезпечує реалізацію заходів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щодо формування академічної доброчесності, у тому числі через навчання, проходження курсів педагогічними працівниками. </w:t>
            </w:r>
          </w:p>
          <w:p w14:paraId="12BDD352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Внутрішньою системою забезпечення якості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передбачено механізми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забезпечення академічної доброчесності, порядок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виявлення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встановлення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фактів її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порушення, види академічної відповідальності педагогічних працівників та учнів за конкретні порушення академічної доброчесності.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Здобувачі освіти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педагогічні працівники поінформовані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щодо дотримання академічної доброчесності</w:t>
            </w:r>
          </w:p>
        </w:tc>
        <w:tc>
          <w:tcPr>
            <w:tcW w:w="3896" w:type="dxa"/>
          </w:tcPr>
          <w:p w14:paraId="17609DD3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4.5.1.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Внутрішньою системою забезпечення якості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передбачено механізми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забезпечення академічної доброчесності, порядок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виявлення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встановлення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фактів її порушення, види академічної відповідальності педагогічних працівників та учнів за конкретні порушення академічної доброчесності.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Переважна 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та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педагогічних працівників поінформовані про необхідність  дотримуватись академічної доброчесності</w:t>
            </w:r>
          </w:p>
          <w:p w14:paraId="7093617F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6" w:type="dxa"/>
          </w:tcPr>
          <w:p w14:paraId="611027AA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4.5.1.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передбачені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механізми забезпечення академічної доброчесності, однак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проводяться поодинокі заходи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щодо її формування.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Близько половини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та педагогічних працівників поінформовані про необхідність дотримуватись академічної доброчесності</w:t>
            </w:r>
          </w:p>
        </w:tc>
        <w:tc>
          <w:tcPr>
            <w:tcW w:w="3897" w:type="dxa"/>
          </w:tcPr>
          <w:p w14:paraId="43CE9F91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4.5.1.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закладі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 передбачені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механізми забезпечення академічної доброчесності та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проводяться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заходи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>щодо формування академічної доброчесності.</w:t>
            </w:r>
          </w:p>
          <w:p w14:paraId="68CC4C59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Більшість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здобувачів освіти та педагогічних працівників не поінформовані про необхідність дотримуватись академічної доброчесності</w:t>
            </w:r>
          </w:p>
        </w:tc>
      </w:tr>
      <w:tr w:rsidR="00F43FF8" w:rsidRPr="002428E2" w14:paraId="129CEB47" w14:textId="77777777" w:rsidTr="00270C39">
        <w:trPr>
          <w:trHeight w:val="95"/>
        </w:trPr>
        <w:tc>
          <w:tcPr>
            <w:tcW w:w="3896" w:type="dxa"/>
          </w:tcPr>
          <w:p w14:paraId="2B6215CF" w14:textId="77777777" w:rsidR="00F43FF8" w:rsidRPr="002428E2" w:rsidRDefault="00F43FF8" w:rsidP="00270C39">
            <w:pPr>
              <w:tabs>
                <w:tab w:val="left" w:pos="2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4.5.2.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забезпечує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проведення освітніх та інформаційних заходів спрямованих на формування в учасників освітнього процесу негативного ставлення до корупції</w:t>
            </w:r>
          </w:p>
        </w:tc>
        <w:tc>
          <w:tcPr>
            <w:tcW w:w="3896" w:type="dxa"/>
          </w:tcPr>
          <w:p w14:paraId="6CEB62F7" w14:textId="77777777" w:rsidR="00F43FF8" w:rsidRPr="002428E2" w:rsidRDefault="00F43FF8" w:rsidP="0027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96" w:type="dxa"/>
          </w:tcPr>
          <w:p w14:paraId="1D408EFD" w14:textId="77777777" w:rsidR="00F43FF8" w:rsidRPr="002428E2" w:rsidRDefault="00F43FF8" w:rsidP="00270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97" w:type="dxa"/>
          </w:tcPr>
          <w:p w14:paraId="50BA3555" w14:textId="77777777" w:rsidR="00F43FF8" w:rsidRPr="002428E2" w:rsidRDefault="00F43FF8" w:rsidP="00270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4.5.2. 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Керівництво закладу освіти </w:t>
            </w:r>
            <w:r w:rsidRPr="002428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забезпечує</w:t>
            </w:r>
            <w:r w:rsidRPr="002428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проведення освітніх та інформаційних заходів, спрямованих на формування в учасників освітнього процесу негативного ставлення до корупції</w:t>
            </w:r>
          </w:p>
        </w:tc>
      </w:tr>
    </w:tbl>
    <w:p w14:paraId="4D0B8F0A" w14:textId="77777777" w:rsidR="00F43FF8" w:rsidRDefault="00F43FF8" w:rsidP="00F43FF8">
      <w:pPr>
        <w:jc w:val="center"/>
        <w:rPr>
          <w:rFonts w:ascii="Times New Roman" w:hAnsi="Times New Roman" w:cs="Times New Roman"/>
        </w:rPr>
      </w:pPr>
    </w:p>
    <w:p w14:paraId="0712D310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0E4E8341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39B7853B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322E189F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3E5B5EA3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0A411B0A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4FB5E860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79F627CE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0FACDB79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5D0D68B3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6962BAD6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0F93B321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622422E7" w14:textId="77777777" w:rsidR="00A74AEC" w:rsidRDefault="00A74AEC" w:rsidP="00F43FF8">
      <w:pPr>
        <w:jc w:val="center"/>
        <w:rPr>
          <w:rFonts w:ascii="Times New Roman" w:hAnsi="Times New Roman" w:cs="Times New Roman"/>
        </w:rPr>
      </w:pPr>
    </w:p>
    <w:p w14:paraId="4C07B987" w14:textId="77777777" w:rsidR="00A74AEC" w:rsidRPr="00F43FF8" w:rsidRDefault="00A74AEC" w:rsidP="00F43FF8">
      <w:pPr>
        <w:jc w:val="center"/>
        <w:rPr>
          <w:rFonts w:ascii="Times New Roman" w:hAnsi="Times New Roman" w:cs="Times New Roman"/>
        </w:rPr>
      </w:pPr>
    </w:p>
    <w:sectPr w:rsidR="00A74AEC" w:rsidRPr="00F43FF8" w:rsidSect="00F43FF8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D6094"/>
    <w:multiLevelType w:val="multilevel"/>
    <w:tmpl w:val="C17E9F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BD71925"/>
    <w:multiLevelType w:val="multilevel"/>
    <w:tmpl w:val="99D2938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D175D1D"/>
    <w:multiLevelType w:val="multilevel"/>
    <w:tmpl w:val="BA38707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1DA7CE7"/>
    <w:multiLevelType w:val="multilevel"/>
    <w:tmpl w:val="E3E2D81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8187540"/>
    <w:multiLevelType w:val="multilevel"/>
    <w:tmpl w:val="F5AE9E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57478FF"/>
    <w:multiLevelType w:val="multilevel"/>
    <w:tmpl w:val="296EABF0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ECE5D6F"/>
    <w:multiLevelType w:val="multilevel"/>
    <w:tmpl w:val="644059E8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3B6117D"/>
    <w:multiLevelType w:val="multilevel"/>
    <w:tmpl w:val="36E41DE2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  <w:color w:val="231F20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3E63530"/>
    <w:multiLevelType w:val="multilevel"/>
    <w:tmpl w:val="434C0F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B6B322E"/>
    <w:multiLevelType w:val="multilevel"/>
    <w:tmpl w:val="89A649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76015C8E"/>
    <w:multiLevelType w:val="multilevel"/>
    <w:tmpl w:val="D5B8A1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9F45A86"/>
    <w:multiLevelType w:val="multilevel"/>
    <w:tmpl w:val="371A2BC0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  <w:color w:val="231F20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num w:numId="1" w16cid:durableId="1721587896">
    <w:abstractNumId w:val="2"/>
  </w:num>
  <w:num w:numId="2" w16cid:durableId="1135021936">
    <w:abstractNumId w:val="9"/>
  </w:num>
  <w:num w:numId="3" w16cid:durableId="918828571">
    <w:abstractNumId w:val="4"/>
  </w:num>
  <w:num w:numId="4" w16cid:durableId="1060666033">
    <w:abstractNumId w:val="7"/>
  </w:num>
  <w:num w:numId="5" w16cid:durableId="695623547">
    <w:abstractNumId w:val="8"/>
  </w:num>
  <w:num w:numId="6" w16cid:durableId="873810671">
    <w:abstractNumId w:val="0"/>
  </w:num>
  <w:num w:numId="7" w16cid:durableId="829637785">
    <w:abstractNumId w:val="11"/>
  </w:num>
  <w:num w:numId="8" w16cid:durableId="414786636">
    <w:abstractNumId w:val="6"/>
  </w:num>
  <w:num w:numId="9" w16cid:durableId="1100100669">
    <w:abstractNumId w:val="5"/>
  </w:num>
  <w:num w:numId="10" w16cid:durableId="1116830568">
    <w:abstractNumId w:val="3"/>
  </w:num>
  <w:num w:numId="11" w16cid:durableId="300958924">
    <w:abstractNumId w:val="10"/>
  </w:num>
  <w:num w:numId="12" w16cid:durableId="2022313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FF8"/>
    <w:rsid w:val="00045632"/>
    <w:rsid w:val="002E0CDF"/>
    <w:rsid w:val="00300304"/>
    <w:rsid w:val="00532AA4"/>
    <w:rsid w:val="00554C1F"/>
    <w:rsid w:val="005B614C"/>
    <w:rsid w:val="00A74AEC"/>
    <w:rsid w:val="00B835DA"/>
    <w:rsid w:val="00F4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54EAC"/>
  <w15:chartTrackingRefBased/>
  <w15:docId w15:val="{C3181AD0-B96F-498E-B497-F8FDD4CE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43F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F43F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F43F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F43F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43F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43F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3F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3F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3F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3F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F43F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F43F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F43F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rsid w:val="00F43F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rsid w:val="00F43F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43F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43F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43F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F43F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rsid w:val="00F43F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F43F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rsid w:val="00F43F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43F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43F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43F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43F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43F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43F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43FF8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F43F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ac">
    <w:name w:val="Table Grid"/>
    <w:basedOn w:val="a1"/>
    <w:uiPriority w:val="39"/>
    <w:rsid w:val="00F43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F43FF8"/>
    <w:rPr>
      <w:rFonts w:ascii="Calibri" w:eastAsia="Calibri" w:hAnsi="Calibri" w:cs="Calibri"/>
      <w:kern w:val="0"/>
      <w:lang w:eastAsia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rvts0">
    <w:name w:val="rvts0"/>
    <w:basedOn w:val="a0"/>
    <w:rsid w:val="00F43FF8"/>
  </w:style>
  <w:style w:type="character" w:customStyle="1" w:styleId="rvts23">
    <w:name w:val="rvts23"/>
    <w:basedOn w:val="a0"/>
    <w:rsid w:val="00F43FF8"/>
  </w:style>
  <w:style w:type="paragraph" w:customStyle="1" w:styleId="rvps14">
    <w:name w:val="rvps14"/>
    <w:basedOn w:val="a"/>
    <w:rsid w:val="00F43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9">
    <w:name w:val="rvts9"/>
    <w:basedOn w:val="a0"/>
    <w:rsid w:val="00F43FF8"/>
  </w:style>
  <w:style w:type="table" w:customStyle="1" w:styleId="NormalTable0">
    <w:name w:val="Normal Table0"/>
    <w:rsid w:val="00F43FF8"/>
    <w:pPr>
      <w:spacing w:after="200" w:line="276" w:lineRule="auto"/>
    </w:pPr>
    <w:rPr>
      <w:rFonts w:ascii="Calibri" w:eastAsia="Calibri" w:hAnsi="Calibri" w:cs="Calibri"/>
      <w:kern w:val="0"/>
      <w:lang w:eastAsia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1"/>
    <w:basedOn w:val="NormalTable0"/>
    <w:rsid w:val="00F43FF8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d">
    <w:name w:val="Текст примечания Знак"/>
    <w:basedOn w:val="a0"/>
    <w:link w:val="ae"/>
    <w:uiPriority w:val="99"/>
    <w:semiHidden/>
    <w:rsid w:val="00F43FF8"/>
    <w:rPr>
      <w:rFonts w:ascii="Calibri" w:eastAsia="Calibri" w:hAnsi="Calibri" w:cs="Calibri"/>
      <w:sz w:val="20"/>
      <w:szCs w:val="20"/>
      <w:lang w:eastAsia="uk-UA"/>
    </w:rPr>
  </w:style>
  <w:style w:type="paragraph" w:styleId="ae">
    <w:name w:val="annotation text"/>
    <w:basedOn w:val="a"/>
    <w:link w:val="ad"/>
    <w:uiPriority w:val="99"/>
    <w:semiHidden/>
    <w:unhideWhenUsed/>
    <w:rsid w:val="00F43FF8"/>
    <w:pPr>
      <w:spacing w:after="200" w:line="240" w:lineRule="auto"/>
    </w:pPr>
    <w:rPr>
      <w:rFonts w:ascii="Calibri" w:eastAsia="Calibri" w:hAnsi="Calibri" w:cs="Calibri"/>
      <w:sz w:val="20"/>
      <w:szCs w:val="20"/>
      <w:lang w:eastAsia="uk-UA"/>
    </w:rPr>
  </w:style>
  <w:style w:type="character" w:customStyle="1" w:styleId="12">
    <w:name w:val="Текст примечания Знак1"/>
    <w:basedOn w:val="a0"/>
    <w:uiPriority w:val="99"/>
    <w:semiHidden/>
    <w:rsid w:val="00F43FF8"/>
    <w:rPr>
      <w:sz w:val="20"/>
      <w:szCs w:val="20"/>
    </w:rPr>
  </w:style>
  <w:style w:type="character" w:customStyle="1" w:styleId="af">
    <w:name w:val="Текст выноски Знак"/>
    <w:basedOn w:val="a0"/>
    <w:link w:val="af0"/>
    <w:uiPriority w:val="99"/>
    <w:semiHidden/>
    <w:rsid w:val="00F43FF8"/>
    <w:rPr>
      <w:rFonts w:ascii="Tahoma" w:eastAsia="Calibri" w:hAnsi="Tahoma" w:cs="Tahoma"/>
      <w:sz w:val="16"/>
      <w:szCs w:val="16"/>
      <w:lang w:eastAsia="uk-UA"/>
    </w:rPr>
  </w:style>
  <w:style w:type="paragraph" w:styleId="af0">
    <w:name w:val="Balloon Text"/>
    <w:basedOn w:val="a"/>
    <w:link w:val="af"/>
    <w:uiPriority w:val="99"/>
    <w:semiHidden/>
    <w:unhideWhenUsed/>
    <w:rsid w:val="00F43FF8"/>
    <w:pPr>
      <w:spacing w:after="0" w:line="240" w:lineRule="auto"/>
    </w:pPr>
    <w:rPr>
      <w:rFonts w:ascii="Tahoma" w:eastAsia="Calibri" w:hAnsi="Tahoma" w:cs="Tahoma"/>
      <w:sz w:val="16"/>
      <w:szCs w:val="16"/>
      <w:lang w:eastAsia="uk-UA"/>
    </w:rPr>
  </w:style>
  <w:style w:type="character" w:customStyle="1" w:styleId="13">
    <w:name w:val="Текст выноски Знак1"/>
    <w:basedOn w:val="a0"/>
    <w:uiPriority w:val="99"/>
    <w:semiHidden/>
    <w:rsid w:val="00F43FF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F43FF8"/>
    <w:pPr>
      <w:tabs>
        <w:tab w:val="center" w:pos="4819"/>
        <w:tab w:val="right" w:pos="9639"/>
      </w:tabs>
      <w:spacing w:after="0" w:line="240" w:lineRule="auto"/>
    </w:pPr>
    <w:rPr>
      <w:rFonts w:ascii="Calibri" w:eastAsia="Calibri" w:hAnsi="Calibri" w:cs="Calibri"/>
      <w:kern w:val="0"/>
      <w:lang w:eastAsia="uk-UA"/>
      <w14:ligatures w14:val="none"/>
    </w:rPr>
  </w:style>
  <w:style w:type="character" w:customStyle="1" w:styleId="af2">
    <w:name w:val="Верхний колонтитул Знак"/>
    <w:basedOn w:val="a0"/>
    <w:link w:val="af1"/>
    <w:uiPriority w:val="99"/>
    <w:rsid w:val="00F43FF8"/>
    <w:rPr>
      <w:rFonts w:ascii="Calibri" w:eastAsia="Calibri" w:hAnsi="Calibri" w:cs="Calibri"/>
      <w:kern w:val="0"/>
      <w:lang w:eastAsia="uk-UA"/>
      <w14:ligatures w14:val="none"/>
    </w:rPr>
  </w:style>
  <w:style w:type="paragraph" w:styleId="af3">
    <w:name w:val="footer"/>
    <w:basedOn w:val="a"/>
    <w:link w:val="af4"/>
    <w:uiPriority w:val="99"/>
    <w:unhideWhenUsed/>
    <w:rsid w:val="00F43FF8"/>
    <w:pPr>
      <w:tabs>
        <w:tab w:val="center" w:pos="4819"/>
        <w:tab w:val="right" w:pos="9639"/>
      </w:tabs>
      <w:spacing w:after="0" w:line="240" w:lineRule="auto"/>
    </w:pPr>
    <w:rPr>
      <w:rFonts w:ascii="Calibri" w:eastAsia="Calibri" w:hAnsi="Calibri" w:cs="Calibri"/>
      <w:kern w:val="0"/>
      <w:lang w:eastAsia="uk-UA"/>
      <w14:ligatures w14:val="none"/>
    </w:rPr>
  </w:style>
  <w:style w:type="character" w:customStyle="1" w:styleId="af4">
    <w:name w:val="Нижний колонтитул Знак"/>
    <w:basedOn w:val="a0"/>
    <w:link w:val="af3"/>
    <w:uiPriority w:val="99"/>
    <w:rsid w:val="00F43FF8"/>
    <w:rPr>
      <w:rFonts w:ascii="Calibri" w:eastAsia="Calibri" w:hAnsi="Calibri" w:cs="Calibri"/>
      <w:kern w:val="0"/>
      <w:lang w:eastAsia="uk-UA"/>
      <w14:ligatures w14:val="none"/>
    </w:rPr>
  </w:style>
  <w:style w:type="paragraph" w:styleId="af5">
    <w:name w:val="Normal (Web)"/>
    <w:basedOn w:val="a"/>
    <w:uiPriority w:val="99"/>
    <w:semiHidden/>
    <w:unhideWhenUsed/>
    <w:rsid w:val="00F43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f6">
    <w:name w:val="Hyperlink"/>
    <w:basedOn w:val="a0"/>
    <w:uiPriority w:val="99"/>
    <w:unhideWhenUsed/>
    <w:rsid w:val="00F43FF8"/>
    <w:rPr>
      <w:color w:val="0563C1" w:themeColor="hyperlink"/>
      <w:u w:val="single"/>
    </w:rPr>
  </w:style>
  <w:style w:type="character" w:styleId="af7">
    <w:name w:val="annotation reference"/>
    <w:basedOn w:val="a0"/>
    <w:uiPriority w:val="99"/>
    <w:semiHidden/>
    <w:unhideWhenUsed/>
    <w:rsid w:val="00F43FF8"/>
    <w:rPr>
      <w:sz w:val="16"/>
      <w:szCs w:val="16"/>
    </w:rPr>
  </w:style>
  <w:style w:type="paragraph" w:styleId="af8">
    <w:name w:val="annotation subject"/>
    <w:basedOn w:val="ae"/>
    <w:next w:val="ae"/>
    <w:link w:val="af9"/>
    <w:uiPriority w:val="99"/>
    <w:semiHidden/>
    <w:unhideWhenUsed/>
    <w:rsid w:val="00F43FF8"/>
    <w:pPr>
      <w:spacing w:after="160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af9">
    <w:name w:val="Тема примечания Знак"/>
    <w:basedOn w:val="12"/>
    <w:link w:val="af8"/>
    <w:uiPriority w:val="99"/>
    <w:semiHidden/>
    <w:rsid w:val="00F43FF8"/>
    <w:rPr>
      <w:b/>
      <w:bCs/>
      <w:sz w:val="20"/>
      <w:szCs w:val="20"/>
      <w:lang w:val="ru-RU"/>
    </w:rPr>
  </w:style>
  <w:style w:type="character" w:customStyle="1" w:styleId="rvts15">
    <w:name w:val="rvts15"/>
    <w:basedOn w:val="a0"/>
    <w:rsid w:val="00F43FF8"/>
  </w:style>
  <w:style w:type="paragraph" w:customStyle="1" w:styleId="14">
    <w:name w:val="1 Запитання"/>
    <w:basedOn w:val="3"/>
    <w:qFormat/>
    <w:rsid w:val="00F43FF8"/>
    <w:pPr>
      <w:spacing w:before="240" w:after="120" w:line="240" w:lineRule="auto"/>
      <w:ind w:firstLine="340"/>
    </w:pPr>
    <w:rPr>
      <w:rFonts w:ascii="Times New Roman" w:eastAsia="Times New Roman" w:hAnsi="Times New Roman" w:cs="Times New Roman"/>
      <w:b/>
      <w:color w:val="auto"/>
      <w:kern w:val="0"/>
      <w:sz w:val="18"/>
      <w:szCs w:val="18"/>
      <w:lang w:eastAsia="uk-UA"/>
      <w14:ligatures w14:val="none"/>
    </w:rPr>
  </w:style>
  <w:style w:type="paragraph" w:customStyle="1" w:styleId="rvps2">
    <w:name w:val="rvps2"/>
    <w:basedOn w:val="a"/>
    <w:rsid w:val="00F43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rvps12">
    <w:name w:val="rvps12"/>
    <w:basedOn w:val="a"/>
    <w:rsid w:val="00F43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rvts82">
    <w:name w:val="rvts82"/>
    <w:basedOn w:val="a0"/>
    <w:rsid w:val="00F43FF8"/>
  </w:style>
  <w:style w:type="paragraph" w:styleId="afa">
    <w:name w:val="No Spacing"/>
    <w:uiPriority w:val="1"/>
    <w:qFormat/>
    <w:rsid w:val="00F43FF8"/>
    <w:pPr>
      <w:spacing w:after="0" w:line="240" w:lineRule="auto"/>
    </w:pPr>
    <w:rPr>
      <w:rFonts w:ascii="Calibri" w:eastAsia="Calibri" w:hAnsi="Calibri" w:cs="Calibri"/>
      <w:kern w:val="0"/>
      <w:lang w:eastAsia="uk-UA"/>
      <w14:ligatures w14:val="none"/>
    </w:rPr>
  </w:style>
  <w:style w:type="paragraph" w:styleId="afb">
    <w:name w:val="Revision"/>
    <w:hidden/>
    <w:uiPriority w:val="99"/>
    <w:semiHidden/>
    <w:rsid w:val="00F43FF8"/>
    <w:pPr>
      <w:spacing w:after="0" w:line="240" w:lineRule="auto"/>
    </w:pPr>
    <w:rPr>
      <w:rFonts w:ascii="Calibri" w:eastAsia="Calibri" w:hAnsi="Calibri" w:cs="Calibri"/>
      <w:kern w:val="0"/>
      <w:lang w:eastAsia="uk-UA"/>
      <w14:ligatures w14:val="none"/>
    </w:rPr>
  </w:style>
  <w:style w:type="paragraph" w:styleId="afc">
    <w:name w:val="footnote text"/>
    <w:basedOn w:val="a"/>
    <w:link w:val="afd"/>
    <w:uiPriority w:val="99"/>
    <w:semiHidden/>
    <w:unhideWhenUsed/>
    <w:rsid w:val="00F43FF8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eastAsia="uk-UA"/>
      <w14:ligatures w14:val="none"/>
    </w:rPr>
  </w:style>
  <w:style w:type="character" w:customStyle="1" w:styleId="afd">
    <w:name w:val="Текст сноски Знак"/>
    <w:basedOn w:val="a0"/>
    <w:link w:val="afc"/>
    <w:uiPriority w:val="99"/>
    <w:semiHidden/>
    <w:rsid w:val="00F43FF8"/>
    <w:rPr>
      <w:rFonts w:ascii="Calibri" w:eastAsia="Calibri" w:hAnsi="Calibri" w:cs="Calibri"/>
      <w:kern w:val="0"/>
      <w:sz w:val="20"/>
      <w:szCs w:val="20"/>
      <w:lang w:eastAsia="uk-UA"/>
      <w14:ligatures w14:val="none"/>
    </w:rPr>
  </w:style>
  <w:style w:type="character" w:styleId="afe">
    <w:name w:val="footnote reference"/>
    <w:basedOn w:val="a0"/>
    <w:uiPriority w:val="99"/>
    <w:semiHidden/>
    <w:unhideWhenUsed/>
    <w:rsid w:val="00F43FF8"/>
    <w:rPr>
      <w:vertAlign w:val="superscript"/>
    </w:rPr>
  </w:style>
  <w:style w:type="character" w:styleId="aff">
    <w:name w:val="Subtle Emphasis"/>
    <w:basedOn w:val="a0"/>
    <w:uiPriority w:val="19"/>
    <w:qFormat/>
    <w:rsid w:val="00F43FF8"/>
    <w:rPr>
      <w:i/>
      <w:iCs/>
      <w:color w:val="808080" w:themeColor="text1" w:themeTint="7F"/>
    </w:rPr>
  </w:style>
  <w:style w:type="character" w:customStyle="1" w:styleId="15">
    <w:name w:val="Текст примітки Знак1"/>
    <w:basedOn w:val="a0"/>
    <w:uiPriority w:val="99"/>
    <w:semiHidden/>
    <w:rsid w:val="00F43FF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8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569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3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58650</Words>
  <Characters>33431</Characters>
  <Application>Microsoft Office Word</Application>
  <DocSecurity>0</DocSecurity>
  <Lines>278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 Каменчук</dc:creator>
  <cp:keywords/>
  <dc:description/>
  <cp:lastModifiedBy>Віктор Каменчук</cp:lastModifiedBy>
  <cp:revision>4</cp:revision>
  <dcterms:created xsi:type="dcterms:W3CDTF">2025-05-22T20:59:00Z</dcterms:created>
  <dcterms:modified xsi:type="dcterms:W3CDTF">2025-05-22T21:24:00Z</dcterms:modified>
</cp:coreProperties>
</file>